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880F" w14:textId="697841B1" w:rsidR="00A97CE1" w:rsidRPr="00A97CE1" w:rsidRDefault="00E00508" w:rsidP="00A97CE1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2C515" wp14:editId="18590CDC">
                <wp:simplePos x="0" y="0"/>
                <wp:positionH relativeFrom="margin">
                  <wp:align>left</wp:align>
                </wp:positionH>
                <wp:positionV relativeFrom="margin">
                  <wp:posOffset>-868045</wp:posOffset>
                </wp:positionV>
                <wp:extent cx="5868035" cy="48387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C2270" w14:textId="77777777" w:rsidR="00E00508" w:rsidRPr="00DA6BF6" w:rsidRDefault="00CD0978" w:rsidP="00E0050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right" w:pos="11199"/>
                              </w:tabs>
                              <w:spacing w:line="276" w:lineRule="auto"/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A6BF6"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Adverse Event Reporting can be found on </w:t>
                            </w:r>
                            <w:r w:rsidR="008F79F7" w:rsidRPr="00DA6BF6"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the last page</w:t>
                            </w:r>
                            <w:r w:rsidRPr="00DA6BF6"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61D3F6C" w14:textId="290B0D25" w:rsidR="00EF7AAC" w:rsidRPr="00DA6BF6" w:rsidRDefault="00441718" w:rsidP="00E0050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right" w:pos="11199"/>
                              </w:tabs>
                              <w:spacing w:line="276" w:lineRule="auto"/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EF7AAC" w:rsidRPr="00DA6BF6">
                                <w:rPr>
                                  <w:rStyle w:val="Hyperlink"/>
                                  <w:rFonts w:ascii="Arial" w:hAnsi="Arial" w:cs="Helvetica"/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Click here</w:t>
                              </w:r>
                            </w:hyperlink>
                            <w:r w:rsidR="00EF7AAC" w:rsidRPr="00DA6BF6"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to access Prescribing information for all Novartis products mentioned in this material.</w:t>
                            </w:r>
                          </w:p>
                          <w:p w14:paraId="69B95488" w14:textId="7B16CC4D" w:rsidR="00CD0978" w:rsidRPr="00DA6BF6" w:rsidRDefault="00CD0978" w:rsidP="00E0050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right" w:pos="11199"/>
                              </w:tabs>
                              <w:spacing w:line="276" w:lineRule="auto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DA6BF6">
                              <w:rPr>
                                <w:rFonts w:ascii="Arial" w:hAnsi="Arial" w:cs="Helvetica"/>
                                <w:b/>
                                <w:bCs/>
                                <w:color w:val="7F7F7F" w:themeColor="text1" w:themeTint="80"/>
                                <w:sz w:val="1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2C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68.35pt;width:462.05pt;height:38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" filled="f" stroked="f" strokeweight=".5pt">
                <v:textbox inset="0,,0">
                  <w:txbxContent>
                    <w:p w14:paraId="7AEC2270" w14:textId="77777777" w:rsidR="00E00508" w:rsidRPr="00DA6BF6" w:rsidRDefault="00CD0978" w:rsidP="00E00508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right" w:pos="11199"/>
                        </w:tabs>
                        <w:spacing w:line="276" w:lineRule="auto"/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DA6BF6"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Adverse Event Reporting can be found on </w:t>
                      </w:r>
                      <w:r w:rsidR="008F79F7" w:rsidRPr="00DA6BF6"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the last page</w:t>
                      </w:r>
                      <w:r w:rsidRPr="00DA6BF6"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.</w:t>
                      </w:r>
                    </w:p>
                    <w:p w14:paraId="161D3F6C" w14:textId="290B0D25" w:rsidR="00EF7AAC" w:rsidRPr="00DA6BF6" w:rsidRDefault="00000000" w:rsidP="00E00508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right" w:pos="11199"/>
                        </w:tabs>
                        <w:spacing w:line="276" w:lineRule="auto"/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7" w:history="1">
                        <w:r w:rsidR="00EF7AAC" w:rsidRPr="00DA6BF6">
                          <w:rPr>
                            <w:rStyle w:val="Hyperlink"/>
                            <w:rFonts w:ascii="Arial" w:hAnsi="Arial" w:cs="Helvetica"/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</w:rPr>
                          <w:t>Click here</w:t>
                        </w:r>
                      </w:hyperlink>
                      <w:r w:rsidR="00EF7AAC" w:rsidRPr="00DA6BF6"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to access Prescribing information for all Novartis products mentioned in this material.</w:t>
                      </w:r>
                    </w:p>
                    <w:p w14:paraId="69B95488" w14:textId="7B16CC4D" w:rsidR="00CD0978" w:rsidRPr="00DA6BF6" w:rsidRDefault="00CD0978" w:rsidP="00E00508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right" w:pos="11199"/>
                        </w:tabs>
                        <w:spacing w:line="276" w:lineRule="auto"/>
                        <w:rPr>
                          <w:noProof/>
                          <w:sz w:val="22"/>
                          <w:szCs w:val="22"/>
                        </w:rPr>
                      </w:pPr>
                      <w:r w:rsidRPr="00DA6BF6">
                        <w:rPr>
                          <w:rFonts w:ascii="Arial" w:hAnsi="Arial" w:cs="Helvetica"/>
                          <w:b/>
                          <w:bCs/>
                          <w:color w:val="7F7F7F" w:themeColor="text1" w:themeTint="80"/>
                          <w:sz w:val="1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393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5C32A" wp14:editId="176BBB27">
                <wp:simplePos x="0" y="0"/>
                <wp:positionH relativeFrom="margin">
                  <wp:posOffset>1270</wp:posOffset>
                </wp:positionH>
                <wp:positionV relativeFrom="paragraph">
                  <wp:posOffset>-401264</wp:posOffset>
                </wp:positionV>
                <wp:extent cx="6002655" cy="829310"/>
                <wp:effectExtent l="0" t="0" r="444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655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77BFC" w14:textId="2FE7C013" w:rsidR="00CD0978" w:rsidRPr="00772CA3" w:rsidRDefault="00CD0978" w:rsidP="00CD0978">
                            <w:pPr>
                              <w:pStyle w:val="Footer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772CA3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The below document has been adapted, with permission, from Newcastle upon Tyne Hospitals NHS Foundation Trust. </w:t>
                            </w:r>
                            <w:r w:rsidRPr="00906782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Centres should refer to the SMPC for </w:t>
                            </w:r>
                            <w:r w:rsidRPr="00E6769B">
                              <w:rPr>
                                <w:rFonts w:ascii="Calibri Light" w:hAnsi="Calibri Light" w:cs="Calibri Light" w:hint="eastAsia"/>
                                <w:b/>
                              </w:rPr>
                              <w:t>LUTATHERA® (lutetium [</w:t>
                            </w:r>
                            <w:r w:rsidRPr="00887D29">
                              <w:rPr>
                                <w:rFonts w:ascii="Calibri Light" w:hAnsi="Calibri Light" w:cs="Calibri Light" w:hint="eastAsia"/>
                                <w:b/>
                                <w:vertAlign w:val="superscript"/>
                              </w:rPr>
                              <w:t>177</w:t>
                            </w:r>
                            <w:r w:rsidRPr="00E6769B">
                              <w:rPr>
                                <w:rFonts w:ascii="Calibri Light" w:hAnsi="Calibri Light" w:cs="Calibri Light" w:hint="eastAsia"/>
                                <w:b/>
                              </w:rPr>
                              <w:t xml:space="preserve">Lu] </w:t>
                            </w:r>
                            <w:proofErr w:type="spellStart"/>
                            <w:r w:rsidRPr="00E6769B">
                              <w:rPr>
                                <w:rFonts w:ascii="Calibri Light" w:hAnsi="Calibri Light" w:cs="Calibri Light" w:hint="eastAsia"/>
                                <w:b/>
                              </w:rPr>
                              <w:t>oxodotreotide</w:t>
                            </w:r>
                            <w:proofErr w:type="spellEnd"/>
                            <w:r w:rsidRPr="00E6769B">
                              <w:rPr>
                                <w:rFonts w:ascii="Calibri Light" w:hAnsi="Calibri Light" w:cs="Calibri Light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</w:t>
                            </w:r>
                            <w:r w:rsidRPr="00906782">
                              <w:rPr>
                                <w:rFonts w:ascii="Calibri Light" w:hAnsi="Calibri Light" w:cs="Calibri Light"/>
                                <w:b/>
                              </w:rPr>
                              <w:t>when preparing their own pro-forma guidance and ensure all requirements are fulfilled prior to product administration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>.</w:t>
                            </w:r>
                          </w:p>
                          <w:p w14:paraId="0E9C66EA" w14:textId="77777777" w:rsidR="00CD0978" w:rsidRDefault="00CD0978" w:rsidP="00CD0978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80" w:firstRow="0" w:lastRow="0" w:firstColumn="1" w:lastColumn="0" w:noHBand="0" w:noVBand="1"/>
                            </w:tblPr>
                            <w:tblGrid>
                              <w:gridCol w:w="5103"/>
                            </w:tblGrid>
                            <w:tr w:rsidR="00CD0978" w:rsidRPr="00E36CDE" w14:paraId="1D2FEAC6" w14:textId="77777777" w:rsidTr="00F97DE5">
                              <w:trPr>
                                <w:trHeight w:val="596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24D5EF" w14:textId="77777777" w:rsidR="00CD0978" w:rsidRPr="00E36CDE" w:rsidRDefault="00CD0978" w:rsidP="00CD0978">
                                  <w:pPr>
                                    <w:pStyle w:val="Foot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0978" w:rsidRPr="00E36CDE" w14:paraId="05BAC80B" w14:textId="77777777" w:rsidTr="00F97DE5">
                              <w:trPr>
                                <w:trHeight w:val="1748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9BDE"/>
                                </w:tcPr>
                                <w:p w14:paraId="524E6334" w14:textId="77777777" w:rsidR="00CD0978" w:rsidRPr="00E36CDE" w:rsidRDefault="00CD0978" w:rsidP="00CD097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14:paraId="2440A15A" w14:textId="77777777" w:rsidR="00CD0978" w:rsidRPr="00E36CDE" w:rsidRDefault="00CD0978" w:rsidP="00CD097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36CD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Lu177 Lutathera</w:t>
                                  </w:r>
                                  <w:r w:rsidRPr="00EF364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vertAlign w:val="superscript"/>
                                    </w:rPr>
                                    <w:t>®</w:t>
                                  </w:r>
                                  <w:r w:rsidRPr="00E36CD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 Therapy for the treatment of Metastatic Neuroendocrine </w:t>
                                  </w:r>
                                  <w:proofErr w:type="spellStart"/>
                                  <w:r w:rsidRPr="00E36CD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Tumors</w:t>
                                  </w:r>
                                  <w:proofErr w:type="spellEnd"/>
                                  <w:r w:rsidRPr="00E36CD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</w:p>
                                <w:p w14:paraId="5E7ABCE8" w14:textId="77777777" w:rsidR="00CD0978" w:rsidRPr="00E36CDE" w:rsidRDefault="00CD0978" w:rsidP="00CD097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14:paraId="25ADE780" w14:textId="77777777" w:rsidR="00CD0978" w:rsidRPr="00E36CDE" w:rsidRDefault="00CD0978" w:rsidP="00CD0978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E36CD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Referral Form and Treatment Record</w:t>
                                  </w:r>
                                  <w:r w:rsidRPr="00E36CDE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  <w:p w14:paraId="1B96DD76" w14:textId="77777777" w:rsidR="00CD0978" w:rsidRPr="00E36CDE" w:rsidRDefault="00CD0978" w:rsidP="00CD0978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990F1B" w14:textId="77777777" w:rsidR="00CD0978" w:rsidRPr="00772CA3" w:rsidRDefault="00CD0978" w:rsidP="00CD0978">
                            <w:pPr>
                              <w:pStyle w:val="Footer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772CA3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The below document has been adapted, with permission, from Newcastle upon Tyne Hospitals NHS Foundation Trust. </w:t>
                            </w:r>
                            <w:r w:rsidRPr="00906782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Centres should refer to the SMPC for </w:t>
                            </w:r>
                            <w:proofErr w:type="spellStart"/>
                            <w:r w:rsidRPr="00906782">
                              <w:rPr>
                                <w:rFonts w:ascii="Calibri Light" w:hAnsi="Calibri Light" w:cs="Calibri Light"/>
                                <w:b/>
                              </w:rPr>
                              <w:t>Luthathera</w:t>
                            </w:r>
                            <w:proofErr w:type="spellEnd"/>
                            <w:r w:rsidRPr="00906782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® when preparing their own pro-forma guidance and ensure all requirements are fulfilled prior to product </w:t>
                            </w:r>
                            <w:proofErr w:type="gramStart"/>
                            <w:r w:rsidRPr="00906782">
                              <w:rPr>
                                <w:rFonts w:ascii="Calibri Light" w:hAnsi="Calibri Light" w:cs="Calibri Light"/>
                                <w:b/>
                              </w:rPr>
                              <w:t>administration</w:t>
                            </w:r>
                            <w:proofErr w:type="gramEnd"/>
                          </w:p>
                          <w:p w14:paraId="1123425B" w14:textId="77777777" w:rsidR="008933C7" w:rsidRPr="00E60EE6" w:rsidRDefault="008933C7" w:rsidP="00D34509">
                            <w:pPr>
                              <w:pStyle w:val="Footer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C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1pt;margin-top:-31.6pt;width:472.65pt;height:65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" fillcolor="window" stroked="f" strokeweight=".5pt">
                <v:textbox>
                  <w:txbxContent>
                    <w:p w14:paraId="7F377BFC" w14:textId="2FE7C013" w:rsidR="00CD0978" w:rsidRPr="00772CA3" w:rsidRDefault="00CD0978" w:rsidP="00CD0978">
                      <w:pPr>
                        <w:pStyle w:val="Footer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772CA3">
                        <w:rPr>
                          <w:rFonts w:ascii="Calibri Light" w:hAnsi="Calibri Light" w:cs="Calibri Light"/>
                          <w:b/>
                        </w:rPr>
                        <w:t xml:space="preserve">The below document has been adapted, with permission, from Newcastle upon Tyne Hospitals NHS Foundation Trust. </w:t>
                      </w:r>
                      <w:r w:rsidRPr="00906782">
                        <w:rPr>
                          <w:rFonts w:ascii="Calibri Light" w:hAnsi="Calibri Light" w:cs="Calibri Light"/>
                          <w:b/>
                        </w:rPr>
                        <w:t xml:space="preserve">Centres should refer to the SMPC for </w:t>
                      </w:r>
                      <w:r w:rsidRPr="00E6769B">
                        <w:rPr>
                          <w:rFonts w:ascii="Calibri Light" w:hAnsi="Calibri Light" w:cs="Calibri Light" w:hint="eastAsia"/>
                          <w:b/>
                        </w:rPr>
                        <w:t>LUTATHERA® (lutetium [</w:t>
                      </w:r>
                      <w:r w:rsidRPr="00887D29">
                        <w:rPr>
                          <w:rFonts w:ascii="Calibri Light" w:hAnsi="Calibri Light" w:cs="Calibri Light" w:hint="eastAsia"/>
                          <w:b/>
                          <w:vertAlign w:val="superscript"/>
                        </w:rPr>
                        <w:t>177</w:t>
                      </w:r>
                      <w:r w:rsidRPr="00E6769B">
                        <w:rPr>
                          <w:rFonts w:ascii="Calibri Light" w:hAnsi="Calibri Light" w:cs="Calibri Light" w:hint="eastAsia"/>
                          <w:b/>
                        </w:rPr>
                        <w:t xml:space="preserve">Lu] </w:t>
                      </w:r>
                      <w:proofErr w:type="spellStart"/>
                      <w:r w:rsidRPr="00E6769B">
                        <w:rPr>
                          <w:rFonts w:ascii="Calibri Light" w:hAnsi="Calibri Light" w:cs="Calibri Light" w:hint="eastAsia"/>
                          <w:b/>
                        </w:rPr>
                        <w:t>oxodotreotide</w:t>
                      </w:r>
                      <w:proofErr w:type="spellEnd"/>
                      <w:r w:rsidRPr="00E6769B">
                        <w:rPr>
                          <w:rFonts w:ascii="Calibri Light" w:hAnsi="Calibri Light" w:cs="Calibri Light" w:hint="eastAsia"/>
                          <w:b/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b/>
                        </w:rPr>
                        <w:t xml:space="preserve"> </w:t>
                      </w:r>
                      <w:r w:rsidRPr="00906782">
                        <w:rPr>
                          <w:rFonts w:ascii="Calibri Light" w:hAnsi="Calibri Light" w:cs="Calibri Light"/>
                          <w:b/>
                        </w:rPr>
                        <w:t>when preparing their own pro-forma guidance and ensure all requirements are fulfilled prior to product administration</w:t>
                      </w:r>
                      <w:r>
                        <w:rPr>
                          <w:rFonts w:ascii="Calibri Light" w:hAnsi="Calibri Light" w:cs="Calibri Light"/>
                          <w:b/>
                        </w:rPr>
                        <w:t>.</w:t>
                      </w:r>
                    </w:p>
                    <w:p w14:paraId="0E9C66EA" w14:textId="77777777" w:rsidR="00CD0978" w:rsidRDefault="00CD0978" w:rsidP="00CD0978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80" w:firstRow="0" w:lastRow="0" w:firstColumn="1" w:lastColumn="0" w:noHBand="0" w:noVBand="1"/>
                      </w:tblPr>
                      <w:tblGrid>
                        <w:gridCol w:w="5103"/>
                      </w:tblGrid>
                      <w:tr w:rsidR="00CD0978" w:rsidRPr="00E36CDE" w14:paraId="1D2FEAC6" w14:textId="77777777" w:rsidTr="00F97DE5">
                        <w:trPr>
                          <w:trHeight w:val="596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2124D5EF" w14:textId="77777777" w:rsidR="00CD0978" w:rsidRPr="00E36CDE" w:rsidRDefault="00CD0978" w:rsidP="00CD0978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0978" w:rsidRPr="00E36CDE" w14:paraId="05BAC80B" w14:textId="77777777" w:rsidTr="00F97DE5">
                        <w:trPr>
                          <w:trHeight w:val="1748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9BDE"/>
                          </w:tcPr>
                          <w:p w14:paraId="524E6334" w14:textId="77777777" w:rsidR="00CD0978" w:rsidRPr="00E36CDE" w:rsidRDefault="00CD0978" w:rsidP="00CD09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440A15A" w14:textId="77777777" w:rsidR="00CD0978" w:rsidRPr="00E36CDE" w:rsidRDefault="00CD0978" w:rsidP="00CD09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36C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Lu177 Lutathera</w:t>
                            </w:r>
                            <w:r w:rsidRPr="00EF36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vertAlign w:val="superscript"/>
                              </w:rPr>
                              <w:t>®</w:t>
                            </w:r>
                            <w:r w:rsidRPr="00E36C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Therapy for the treatment of Metastatic Neuroendocrine </w:t>
                            </w:r>
                            <w:proofErr w:type="spellStart"/>
                            <w:r w:rsidRPr="00E36C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Tumors</w:t>
                            </w:r>
                            <w:proofErr w:type="spellEnd"/>
                            <w:r w:rsidRPr="00E36C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5E7ABCE8" w14:textId="77777777" w:rsidR="00CD0978" w:rsidRPr="00E36CDE" w:rsidRDefault="00CD0978" w:rsidP="00CD09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5ADE780" w14:textId="77777777" w:rsidR="00CD0978" w:rsidRPr="00E36CDE" w:rsidRDefault="00CD0978" w:rsidP="00CD097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36C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Referral Form and Treatment Record</w:t>
                            </w:r>
                            <w:r w:rsidRPr="00E36CD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</w:p>
                          <w:p w14:paraId="1B96DD76" w14:textId="77777777" w:rsidR="00CD0978" w:rsidRPr="00E36CDE" w:rsidRDefault="00CD0978" w:rsidP="00CD097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9990F1B" w14:textId="77777777" w:rsidR="00CD0978" w:rsidRPr="00772CA3" w:rsidRDefault="00CD0978" w:rsidP="00CD0978">
                      <w:pPr>
                        <w:pStyle w:val="Footer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772CA3">
                        <w:rPr>
                          <w:rFonts w:ascii="Calibri Light" w:hAnsi="Calibri Light" w:cs="Calibri Light"/>
                          <w:b/>
                        </w:rPr>
                        <w:t xml:space="preserve"> The below document has been adapted, with permission, from Newcastle upon Tyne Hospitals NHS Foundation Trust. </w:t>
                      </w:r>
                      <w:r w:rsidRPr="00906782">
                        <w:rPr>
                          <w:rFonts w:ascii="Calibri Light" w:hAnsi="Calibri Light" w:cs="Calibri Light"/>
                          <w:b/>
                        </w:rPr>
                        <w:t xml:space="preserve">Centres should refer to the SMPC for </w:t>
                      </w:r>
                      <w:proofErr w:type="spellStart"/>
                      <w:r w:rsidRPr="00906782">
                        <w:rPr>
                          <w:rFonts w:ascii="Calibri Light" w:hAnsi="Calibri Light" w:cs="Calibri Light"/>
                          <w:b/>
                        </w:rPr>
                        <w:t>Luthathera</w:t>
                      </w:r>
                      <w:proofErr w:type="spellEnd"/>
                      <w:r w:rsidRPr="00906782">
                        <w:rPr>
                          <w:rFonts w:ascii="Calibri Light" w:hAnsi="Calibri Light" w:cs="Calibri Light"/>
                          <w:b/>
                        </w:rPr>
                        <w:t xml:space="preserve">® when preparing their own pro-forma guidance and ensure all requirements are fulfilled prior to product </w:t>
                      </w:r>
                      <w:proofErr w:type="gramStart"/>
                      <w:r w:rsidRPr="00906782">
                        <w:rPr>
                          <w:rFonts w:ascii="Calibri Light" w:hAnsi="Calibri Light" w:cs="Calibri Light"/>
                          <w:b/>
                        </w:rPr>
                        <w:t>administration</w:t>
                      </w:r>
                      <w:proofErr w:type="gramEnd"/>
                    </w:p>
                    <w:p w14:paraId="1123425B" w14:textId="77777777" w:rsidR="008933C7" w:rsidRPr="00E60EE6" w:rsidRDefault="008933C7" w:rsidP="00D34509">
                      <w:pPr>
                        <w:pStyle w:val="Footer"/>
                        <w:jc w:val="center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EA0F7" w14:textId="3679022E" w:rsidR="00544717" w:rsidRPr="00562C73" w:rsidRDefault="00544717" w:rsidP="00544717">
      <w:pPr>
        <w:rPr>
          <w:rFonts w:ascii="Arial" w:hAnsi="Arial" w:cs="Arial"/>
          <w:b/>
        </w:rPr>
      </w:pPr>
    </w:p>
    <w:p w14:paraId="2AAD286D" w14:textId="72A218E6" w:rsidR="00F62DF5" w:rsidRDefault="00E67FA6" w:rsidP="00544717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95264E" wp14:editId="70FBE138">
                <wp:simplePos x="0" y="0"/>
                <wp:positionH relativeFrom="column">
                  <wp:posOffset>3063240</wp:posOffset>
                </wp:positionH>
                <wp:positionV relativeFrom="paragraph">
                  <wp:posOffset>90968</wp:posOffset>
                </wp:positionV>
                <wp:extent cx="2933700" cy="196850"/>
                <wp:effectExtent l="0" t="0" r="0" b="0"/>
                <wp:wrapNone/>
                <wp:docPr id="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AFCF93-14B3-4BE9-801B-3AA3AE1884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E6956" w14:textId="77777777" w:rsidR="00F62DF5" w:rsidRPr="00A97CE1" w:rsidRDefault="00F62DF5" w:rsidP="00F62DF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A97CE1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Affix patient identification label in box below or complete details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264E" id="Text Box 2" o:spid="_x0000_s1028" type="#_x0000_t202" style="position:absolute;margin-left:241.2pt;margin-top:7.15pt;width:231pt;height:1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" filled="f" stroked="f">
                <v:textbox>
                  <w:txbxContent>
                    <w:p w14:paraId="447E6956" w14:textId="77777777" w:rsidR="00F62DF5" w:rsidRPr="00A97CE1" w:rsidRDefault="00F62DF5" w:rsidP="00F62DF5">
                      <w:pPr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A97CE1">
                        <w:rPr>
                          <w:rFonts w:ascii="Calibri" w:hAnsi="Calibri" w:cs="Calibri"/>
                          <w:color w:val="000000"/>
                          <w:kern w:val="24"/>
                          <w:sz w:val="14"/>
                          <w:szCs w:val="14"/>
                        </w:rPr>
                        <w:t>Affix patient identification label in box below or complete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FF4BA82" w14:textId="77777777" w:rsidR="00F62DF5" w:rsidRDefault="00F62DF5" w:rsidP="00544717">
      <w:pPr>
        <w:rPr>
          <w:rFonts w:ascii="Arial" w:hAnsi="Arial" w:cs="Arial"/>
          <w:u w:val="single"/>
        </w:rPr>
      </w:pPr>
    </w:p>
    <w:tbl>
      <w:tblPr>
        <w:tblpPr w:leftFromText="181" w:rightFromText="181" w:vertAnchor="page" w:horzAnchor="margin" w:tblpY="240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51DF2" w:rsidRPr="00773B23" w14:paraId="627DB112" w14:textId="77777777" w:rsidTr="000B3936">
        <w:trPr>
          <w:trHeight w:val="476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1F5C1" w14:textId="77777777" w:rsidR="00C51DF2" w:rsidRPr="00773B23" w:rsidRDefault="00C51DF2" w:rsidP="00C51DF2">
            <w:pPr>
              <w:rPr>
                <w:rFonts w:ascii="Arial" w:hAnsi="Arial" w:cs="Arial"/>
                <w:b/>
              </w:rPr>
            </w:pPr>
          </w:p>
        </w:tc>
      </w:tr>
      <w:tr w:rsidR="00C51DF2" w:rsidRPr="00773B23" w14:paraId="64DA88F8" w14:textId="77777777" w:rsidTr="00C51D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DE"/>
          </w:tcPr>
          <w:p w14:paraId="0AFEF614" w14:textId="77777777" w:rsidR="00C51DF2" w:rsidRPr="00773B23" w:rsidRDefault="00C51DF2" w:rsidP="00C51DF2">
            <w:pPr>
              <w:rPr>
                <w:rFonts w:ascii="Arial" w:hAnsi="Arial" w:cs="Arial"/>
                <w:b/>
                <w:color w:val="FFFFFF"/>
              </w:rPr>
            </w:pPr>
          </w:p>
          <w:p w14:paraId="72331E60" w14:textId="77777777" w:rsidR="00C51DF2" w:rsidRPr="00773B23" w:rsidRDefault="00C51DF2" w:rsidP="00C51DF2">
            <w:pPr>
              <w:rPr>
                <w:rFonts w:ascii="Arial" w:hAnsi="Arial" w:cs="Arial"/>
                <w:b/>
                <w:color w:val="FFFFFF"/>
              </w:rPr>
            </w:pPr>
          </w:p>
          <w:p w14:paraId="2E214329" w14:textId="77777777" w:rsidR="00C51DF2" w:rsidRPr="00773B23" w:rsidRDefault="00C51DF2" w:rsidP="00C51DF2">
            <w:pPr>
              <w:rPr>
                <w:rFonts w:ascii="Arial" w:hAnsi="Arial" w:cs="Arial"/>
                <w:b/>
                <w:color w:val="FFFFFF"/>
              </w:rPr>
            </w:pPr>
            <w:r w:rsidRPr="00773B23">
              <w:rPr>
                <w:rFonts w:ascii="Arial" w:hAnsi="Arial" w:cs="Arial"/>
                <w:b/>
                <w:color w:val="FFFFFF"/>
              </w:rPr>
              <w:t>Protocol for Peptide Receptor Radionuclide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773B23">
              <w:rPr>
                <w:rFonts w:ascii="Arial" w:hAnsi="Arial" w:cs="Arial"/>
                <w:b/>
                <w:color w:val="FFFFFF"/>
              </w:rPr>
              <w:t>Therapy</w:t>
            </w:r>
          </w:p>
          <w:p w14:paraId="4D1A4027" w14:textId="77777777" w:rsidR="00C51DF2" w:rsidRPr="00773B23" w:rsidRDefault="00C51DF2" w:rsidP="00C51DF2">
            <w:pPr>
              <w:rPr>
                <w:rFonts w:ascii="Arial" w:hAnsi="Arial" w:cs="Arial"/>
                <w:b/>
                <w:color w:val="FFFFFF"/>
              </w:rPr>
            </w:pPr>
          </w:p>
          <w:p w14:paraId="031C0438" w14:textId="77777777" w:rsidR="00C51DF2" w:rsidRPr="00773B23" w:rsidRDefault="00C51DF2" w:rsidP="00C51DF2">
            <w:pPr>
              <w:rPr>
                <w:rFonts w:ascii="Arial" w:hAnsi="Arial" w:cs="Arial"/>
                <w:b/>
                <w:color w:val="FFFFFF"/>
                <w:u w:val="single"/>
              </w:rPr>
            </w:pPr>
          </w:p>
        </w:tc>
      </w:tr>
    </w:tbl>
    <w:tbl>
      <w:tblPr>
        <w:tblpPr w:leftFromText="181" w:rightFromText="181" w:bottomFromText="198" w:vertAnchor="page" w:horzAnchor="margin" w:tblpXSpec="right" w:tblpY="2865"/>
        <w:tblW w:w="44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2"/>
        <w:gridCol w:w="2222"/>
      </w:tblGrid>
      <w:tr w:rsidR="000B3936" w:rsidRPr="00A97CE1" w14:paraId="6FC0CE03" w14:textId="77777777" w:rsidTr="000B3936">
        <w:trPr>
          <w:trHeight w:val="13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6D081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>Surname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9D301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 xml:space="preserve">Patient </w:t>
            </w:r>
            <w:proofErr w:type="spellStart"/>
            <w:r w:rsidRPr="00A97CE1">
              <w:rPr>
                <w:rFonts w:ascii="Calibri" w:hAnsi="Calibri" w:cs="Calibri"/>
                <w:b/>
                <w:sz w:val="14"/>
                <w:szCs w:val="14"/>
              </w:rPr>
              <w:t>I.d.No</w:t>
            </w:r>
            <w:proofErr w:type="spellEnd"/>
            <w:r w:rsidRPr="00A97CE1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</w:tc>
      </w:tr>
      <w:tr w:rsidR="000B3936" w:rsidRPr="00A97CE1" w14:paraId="6220B269" w14:textId="77777777" w:rsidTr="000B3936">
        <w:trPr>
          <w:trHeight w:val="23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C44A5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>Forename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25C03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 xml:space="preserve">D.O.B.        </w:t>
            </w:r>
            <w:r w:rsidRPr="00A97CE1">
              <w:rPr>
                <w:rFonts w:ascii="Calibri" w:hAnsi="Calibri" w:cs="Calibri"/>
                <w:b/>
                <w:bCs/>
                <w:color w:val="D9D9D9"/>
                <w:sz w:val="14"/>
                <w:szCs w:val="14"/>
              </w:rPr>
              <w:t>DDMMYYYY</w:t>
            </w:r>
          </w:p>
        </w:tc>
      </w:tr>
      <w:tr w:rsidR="000B3936" w:rsidRPr="00A97CE1" w14:paraId="4685869C" w14:textId="77777777" w:rsidTr="000B3936">
        <w:trPr>
          <w:trHeight w:val="13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93F63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>Address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17941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>NHS No.</w:t>
            </w:r>
          </w:p>
        </w:tc>
      </w:tr>
      <w:tr w:rsidR="000B3936" w:rsidRPr="00A97CE1" w14:paraId="3EDF2A0D" w14:textId="77777777" w:rsidTr="000B3936">
        <w:trPr>
          <w:trHeight w:val="13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9D9E7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9347B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>Sex. Male/Female</w:t>
            </w:r>
          </w:p>
        </w:tc>
      </w:tr>
      <w:tr w:rsidR="000B3936" w:rsidRPr="00A97CE1" w14:paraId="78ED7386" w14:textId="77777777" w:rsidTr="000B3936">
        <w:trPr>
          <w:trHeight w:val="13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D069F" w14:textId="77777777" w:rsidR="000B3936" w:rsidRPr="00AF281B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3C9B2" w14:textId="77777777" w:rsidR="000B3936" w:rsidRPr="00AF281B" w:rsidRDefault="000B3936" w:rsidP="000B39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0B3936" w:rsidRPr="00A97CE1" w14:paraId="2FC23BFA" w14:textId="77777777" w:rsidTr="000B3936">
        <w:trPr>
          <w:trHeight w:val="13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5CEEB" w14:textId="77777777" w:rsidR="000B3936" w:rsidRPr="00AF281B" w:rsidRDefault="000B3936" w:rsidP="000B39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FF54B" w14:textId="77777777" w:rsidR="000B3936" w:rsidRPr="00AF281B" w:rsidRDefault="000B3936" w:rsidP="000B39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0B3936" w:rsidRPr="00A97CE1" w14:paraId="75B4F527" w14:textId="77777777" w:rsidTr="000B3936">
        <w:trPr>
          <w:trHeight w:val="13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3B7B7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A97CE1">
              <w:rPr>
                <w:rFonts w:ascii="Calibri" w:hAnsi="Calibri" w:cs="Calibri"/>
                <w:b/>
                <w:sz w:val="14"/>
                <w:szCs w:val="14"/>
              </w:rPr>
              <w:t>Postcode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BD5C6" w14:textId="77777777" w:rsidR="000B3936" w:rsidRPr="00A97CE1" w:rsidRDefault="000B3936" w:rsidP="000B3936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</w:tbl>
    <w:p w14:paraId="30DB4BE6" w14:textId="77777777" w:rsidR="006106D1" w:rsidRDefault="006106D1" w:rsidP="00544717">
      <w:pPr>
        <w:rPr>
          <w:rFonts w:ascii="Arial" w:hAnsi="Arial" w:cs="Arial"/>
          <w:u w:val="single"/>
        </w:rPr>
      </w:pPr>
    </w:p>
    <w:p w14:paraId="7AA3F00E" w14:textId="27E2974C" w:rsidR="00544717" w:rsidRPr="00562C73" w:rsidRDefault="00544717" w:rsidP="00544717">
      <w:pPr>
        <w:rPr>
          <w:rFonts w:ascii="Arial" w:hAnsi="Arial" w:cs="Arial"/>
          <w:u w:val="single"/>
        </w:rPr>
      </w:pPr>
      <w:r w:rsidRPr="00562C73">
        <w:rPr>
          <w:rFonts w:ascii="Arial" w:hAnsi="Arial" w:cs="Arial"/>
          <w:u w:val="single"/>
        </w:rPr>
        <w:t>Patient Name:</w:t>
      </w:r>
    </w:p>
    <w:p w14:paraId="7E3D3953" w14:textId="77777777" w:rsidR="00544717" w:rsidRDefault="00544717" w:rsidP="00544717">
      <w:pPr>
        <w:rPr>
          <w:rFonts w:ascii="Arial" w:hAnsi="Arial" w:cs="Arial"/>
          <w:u w:val="single"/>
        </w:rPr>
      </w:pPr>
      <w:r w:rsidRPr="00562C73">
        <w:rPr>
          <w:rFonts w:ascii="Arial" w:hAnsi="Arial" w:cs="Arial"/>
          <w:u w:val="single"/>
        </w:rPr>
        <w:t>Hospital Number:</w:t>
      </w:r>
    </w:p>
    <w:p w14:paraId="0DCD2941" w14:textId="77777777" w:rsidR="00544717" w:rsidRPr="00562C73" w:rsidRDefault="00C76939" w:rsidP="00544717">
      <w:pPr>
        <w:rPr>
          <w:rFonts w:ascii="Arial" w:hAnsi="Arial" w:cs="Arial"/>
          <w:u w:val="single"/>
        </w:rPr>
      </w:pPr>
      <w:r w:rsidRPr="00562C73">
        <w:rPr>
          <w:rFonts w:ascii="Arial" w:hAnsi="Arial" w:cs="Arial"/>
          <w:u w:val="single"/>
        </w:rPr>
        <w:t>D.O.B:</w:t>
      </w:r>
    </w:p>
    <w:p w14:paraId="12B45F15" w14:textId="77777777" w:rsidR="00544717" w:rsidRPr="00562C73" w:rsidRDefault="00544717" w:rsidP="00544717">
      <w:pPr>
        <w:rPr>
          <w:rFonts w:ascii="Arial" w:hAnsi="Arial" w:cs="Arial"/>
        </w:rPr>
      </w:pPr>
    </w:p>
    <w:p w14:paraId="2CB07282" w14:textId="77777777" w:rsidR="00544717" w:rsidRPr="00562C73" w:rsidRDefault="00544717" w:rsidP="00544717">
      <w:pPr>
        <w:rPr>
          <w:rFonts w:ascii="Arial" w:hAnsi="Arial" w:cs="Arial"/>
        </w:rPr>
      </w:pPr>
      <w:r w:rsidRPr="00562C73">
        <w:rPr>
          <w:rFonts w:ascii="Arial" w:hAnsi="Arial" w:cs="Arial"/>
        </w:rPr>
        <w:t>Date:</w:t>
      </w:r>
    </w:p>
    <w:p w14:paraId="0825C2D1" w14:textId="77777777" w:rsidR="00544717" w:rsidRPr="00562C73" w:rsidRDefault="00544717" w:rsidP="00544717">
      <w:pPr>
        <w:rPr>
          <w:rFonts w:ascii="Arial" w:hAnsi="Arial" w:cs="Arial"/>
          <w:b/>
        </w:rPr>
      </w:pPr>
    </w:p>
    <w:p w14:paraId="2BAF7A62" w14:textId="77777777" w:rsidR="00544717" w:rsidRPr="00562C73" w:rsidRDefault="00544717" w:rsidP="00544717">
      <w:pPr>
        <w:rPr>
          <w:rFonts w:ascii="Arial" w:hAnsi="Arial" w:cs="Arial"/>
        </w:rPr>
      </w:pPr>
      <w:r w:rsidRPr="00562C73">
        <w:rPr>
          <w:rFonts w:ascii="Arial" w:hAnsi="Arial" w:cs="Arial"/>
          <w:b/>
        </w:rPr>
        <w:t>Diagnosis:</w:t>
      </w:r>
      <w:r w:rsidRPr="00562C73">
        <w:rPr>
          <w:rFonts w:ascii="Arial" w:hAnsi="Arial" w:cs="Arial"/>
          <w:b/>
        </w:rPr>
        <w:tab/>
      </w:r>
      <w:r w:rsidRPr="00562C73">
        <w:rPr>
          <w:rFonts w:ascii="Arial" w:hAnsi="Arial" w:cs="Arial"/>
        </w:rPr>
        <w:tab/>
      </w:r>
    </w:p>
    <w:p w14:paraId="05F6CCC2" w14:textId="77777777" w:rsidR="00544717" w:rsidRPr="00562C73" w:rsidRDefault="00544717" w:rsidP="00544717">
      <w:pPr>
        <w:rPr>
          <w:rFonts w:ascii="Arial" w:hAnsi="Arial" w:cs="Arial"/>
        </w:rPr>
      </w:pP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</w:p>
    <w:p w14:paraId="450F3307" w14:textId="1D261B69" w:rsidR="00544717" w:rsidRPr="00562C73" w:rsidRDefault="00544717" w:rsidP="006106D1">
      <w:pPr>
        <w:rPr>
          <w:rFonts w:ascii="Arial" w:hAnsi="Arial" w:cs="Arial"/>
          <w:b/>
        </w:rPr>
      </w:pPr>
      <w:r w:rsidRPr="00562C73">
        <w:rPr>
          <w:rFonts w:ascii="Arial" w:hAnsi="Arial" w:cs="Arial"/>
          <w:b/>
        </w:rPr>
        <w:t>Planned Tre</w:t>
      </w:r>
      <w:r w:rsidR="00C21155" w:rsidRPr="00562C73">
        <w:rPr>
          <w:rFonts w:ascii="Arial" w:hAnsi="Arial" w:cs="Arial"/>
          <w:b/>
        </w:rPr>
        <w:t xml:space="preserve">atment: </w:t>
      </w:r>
      <w:r w:rsidR="00B06394" w:rsidRPr="00562C73">
        <w:rPr>
          <w:rFonts w:ascii="Arial" w:hAnsi="Arial" w:cs="Arial"/>
          <w:b/>
        </w:rPr>
        <w:t>Peptide Receptor Radionuclide Therapy</w:t>
      </w:r>
      <w:r w:rsidRPr="00562C73">
        <w:rPr>
          <w:rFonts w:ascii="Arial" w:hAnsi="Arial" w:cs="Arial"/>
          <w:b/>
        </w:rPr>
        <w:tab/>
      </w:r>
    </w:p>
    <w:p w14:paraId="73256510" w14:textId="77777777" w:rsidR="00B06394" w:rsidRPr="00562C73" w:rsidRDefault="00B06394" w:rsidP="00B06394">
      <w:pPr>
        <w:rPr>
          <w:rFonts w:ascii="Arial" w:hAnsi="Arial" w:cs="Arial"/>
          <w:b/>
        </w:rPr>
      </w:pPr>
    </w:p>
    <w:p w14:paraId="7CA308A0" w14:textId="77777777" w:rsidR="00B06394" w:rsidRPr="00562C73" w:rsidRDefault="00B06394" w:rsidP="00B06394">
      <w:pPr>
        <w:rPr>
          <w:rFonts w:ascii="Arial" w:hAnsi="Arial" w:cs="Arial"/>
          <w:b/>
        </w:rPr>
      </w:pPr>
      <w:r w:rsidRPr="00562C73">
        <w:rPr>
          <w:rFonts w:ascii="Arial" w:hAnsi="Arial" w:cs="Arial"/>
          <w:b/>
        </w:rPr>
        <w:t xml:space="preserve">Previous PRRT:  </w:t>
      </w:r>
      <w:r w:rsidRPr="00562C73">
        <w:rPr>
          <w:rFonts w:ascii="Arial" w:hAnsi="Arial" w:cs="Arial"/>
          <w:b/>
        </w:rPr>
        <w:tab/>
        <w:t xml:space="preserve">Yes/No </w:t>
      </w:r>
      <w:r w:rsidRPr="00562C73">
        <w:rPr>
          <w:rFonts w:ascii="Arial" w:hAnsi="Arial" w:cs="Arial"/>
          <w:b/>
        </w:rPr>
        <w:tab/>
      </w:r>
      <w:r w:rsidRPr="00562C73">
        <w:rPr>
          <w:rFonts w:ascii="Arial" w:hAnsi="Arial" w:cs="Arial"/>
          <w:b/>
        </w:rPr>
        <w:tab/>
        <w:t>Number of cycles:</w:t>
      </w:r>
    </w:p>
    <w:p w14:paraId="158EDF09" w14:textId="77777777" w:rsidR="00B06394" w:rsidRPr="00562C73" w:rsidRDefault="00B06394" w:rsidP="00B06394">
      <w:pPr>
        <w:ind w:left="-180" w:firstLine="180"/>
        <w:rPr>
          <w:rFonts w:ascii="Arial" w:hAnsi="Arial" w:cs="Arial"/>
          <w:b/>
        </w:rPr>
      </w:pPr>
    </w:p>
    <w:p w14:paraId="250F07F4" w14:textId="77777777" w:rsidR="00B06394" w:rsidRPr="00562C73" w:rsidRDefault="00B06394" w:rsidP="00B06394">
      <w:pPr>
        <w:rPr>
          <w:rFonts w:ascii="Arial" w:hAnsi="Arial" w:cs="Arial"/>
        </w:rPr>
      </w:pPr>
      <w:r w:rsidRPr="00562C73">
        <w:rPr>
          <w:rFonts w:ascii="Arial" w:hAnsi="Arial" w:cs="Arial"/>
        </w:rPr>
        <w:t xml:space="preserve">All patients for PRRT </w:t>
      </w:r>
      <w:r w:rsidR="005F6AD0" w:rsidRPr="00562C73">
        <w:rPr>
          <w:rFonts w:ascii="Arial" w:hAnsi="Arial" w:cs="Arial"/>
        </w:rPr>
        <w:t>will</w:t>
      </w:r>
      <w:r w:rsidRPr="00562C73">
        <w:rPr>
          <w:rFonts w:ascii="Arial" w:hAnsi="Arial" w:cs="Arial"/>
        </w:rPr>
        <w:t xml:space="preserve"> be prescribed 8</w:t>
      </w:r>
      <w:r w:rsidR="00053DF0" w:rsidRPr="00562C73">
        <w:rPr>
          <w:rFonts w:ascii="Arial" w:hAnsi="Arial" w:cs="Arial"/>
        </w:rPr>
        <w:t xml:space="preserve"> </w:t>
      </w:r>
      <w:r w:rsidRPr="00562C73">
        <w:rPr>
          <w:rFonts w:ascii="Arial" w:hAnsi="Arial" w:cs="Arial"/>
        </w:rPr>
        <w:t xml:space="preserve">mg </w:t>
      </w:r>
      <w:r w:rsidR="00BC2BB6" w:rsidRPr="00562C73">
        <w:rPr>
          <w:rFonts w:ascii="Arial" w:hAnsi="Arial" w:cs="Arial"/>
        </w:rPr>
        <w:t>antiemetic</w:t>
      </w:r>
      <w:r w:rsidRPr="00562C73">
        <w:rPr>
          <w:rFonts w:ascii="Arial" w:hAnsi="Arial" w:cs="Arial"/>
        </w:rPr>
        <w:t xml:space="preserve"> </w:t>
      </w:r>
      <w:proofErr w:type="spellStart"/>
      <w:r w:rsidRPr="00562C73">
        <w:rPr>
          <w:rFonts w:ascii="Arial" w:hAnsi="Arial" w:cs="Arial"/>
        </w:rPr>
        <w:t>i</w:t>
      </w:r>
      <w:r w:rsidR="005F6AD0" w:rsidRPr="00562C73">
        <w:rPr>
          <w:rFonts w:ascii="Arial" w:hAnsi="Arial" w:cs="Arial"/>
        </w:rPr>
        <w:t>.v</w:t>
      </w:r>
      <w:proofErr w:type="spellEnd"/>
      <w:r w:rsidR="005F6AD0" w:rsidRPr="00562C73">
        <w:rPr>
          <w:rFonts w:ascii="Arial" w:hAnsi="Arial" w:cs="Arial"/>
        </w:rPr>
        <w:t xml:space="preserve">, and </w:t>
      </w:r>
      <w:r w:rsidRPr="00562C73">
        <w:rPr>
          <w:rFonts w:ascii="Arial" w:hAnsi="Arial" w:cs="Arial"/>
        </w:rPr>
        <w:t xml:space="preserve">1000ml amino acid solution for 4 </w:t>
      </w:r>
      <w:proofErr w:type="gramStart"/>
      <w:r w:rsidRPr="00562C73">
        <w:rPr>
          <w:rFonts w:ascii="Arial" w:hAnsi="Arial" w:cs="Arial"/>
        </w:rPr>
        <w:t>hours</w:t>
      </w:r>
      <w:proofErr w:type="gramEnd"/>
      <w:r w:rsidR="005F6AD0" w:rsidRPr="00562C73">
        <w:rPr>
          <w:rFonts w:ascii="Arial" w:hAnsi="Arial" w:cs="Arial"/>
        </w:rPr>
        <w:t xml:space="preserve"> </w:t>
      </w:r>
    </w:p>
    <w:p w14:paraId="4CB0F182" w14:textId="77777777" w:rsidR="00544717" w:rsidRPr="00562C73" w:rsidRDefault="00544717" w:rsidP="00544717">
      <w:pPr>
        <w:ind w:left="-180" w:firstLine="180"/>
        <w:rPr>
          <w:rFonts w:ascii="Arial" w:hAnsi="Arial" w:cs="Arial"/>
          <w:b/>
        </w:rPr>
      </w:pPr>
    </w:p>
    <w:p w14:paraId="3B2DE836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  <w:r w:rsidRPr="00562C73">
        <w:rPr>
          <w:rFonts w:ascii="Arial" w:hAnsi="Arial" w:cs="Arial"/>
          <w:b/>
        </w:rPr>
        <w:t xml:space="preserve">History </w:t>
      </w:r>
    </w:p>
    <w:p w14:paraId="6B322D3E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7EFE8441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05249EA3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68E691C7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707372D4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180932AB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33E98325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2058DEB0" w14:textId="77777777" w:rsidR="00893CD8" w:rsidRPr="00562C73" w:rsidRDefault="00893CD8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0C63BAEA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69066697" w14:textId="77777777" w:rsidR="00893CD8" w:rsidRPr="00562C73" w:rsidRDefault="00893CD8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359AA8EA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094EEEBB" w14:textId="77777777" w:rsidR="00544717" w:rsidRPr="00562C73" w:rsidRDefault="00544717" w:rsidP="00B06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3429279E" w14:textId="77777777" w:rsidR="006E2369" w:rsidRPr="00562C73" w:rsidRDefault="00544717" w:rsidP="00544717">
      <w:pPr>
        <w:rPr>
          <w:rFonts w:ascii="Arial" w:hAnsi="Arial" w:cs="Arial"/>
          <w:b/>
        </w:rPr>
      </w:pPr>
      <w:r w:rsidRPr="00562C73">
        <w:rPr>
          <w:rFonts w:ascii="Arial" w:hAnsi="Arial" w:cs="Arial"/>
          <w:b/>
        </w:rPr>
        <w:tab/>
      </w:r>
    </w:p>
    <w:p w14:paraId="29E1AE45" w14:textId="77777777" w:rsidR="005F6AD0" w:rsidRPr="00562C73" w:rsidRDefault="005F6AD0" w:rsidP="00C76939">
      <w:pPr>
        <w:rPr>
          <w:rFonts w:ascii="Arial" w:hAnsi="Arial" w:cs="Arial"/>
          <w:b/>
          <w:u w:val="single"/>
        </w:rPr>
      </w:pPr>
    </w:p>
    <w:p w14:paraId="51E746AF" w14:textId="77777777" w:rsidR="00B06394" w:rsidRPr="00562C73" w:rsidRDefault="00C76939" w:rsidP="00C76939">
      <w:pPr>
        <w:rPr>
          <w:rFonts w:ascii="Arial" w:hAnsi="Arial" w:cs="Arial"/>
          <w:b/>
          <w:u w:val="single"/>
        </w:rPr>
      </w:pPr>
      <w:r w:rsidRPr="00562C73">
        <w:rPr>
          <w:rFonts w:ascii="Arial" w:hAnsi="Arial" w:cs="Arial"/>
          <w:b/>
          <w:u w:val="single"/>
        </w:rPr>
        <w:t>Eligibility C</w:t>
      </w:r>
      <w:r w:rsidR="00B06394" w:rsidRPr="00562C73">
        <w:rPr>
          <w:rFonts w:ascii="Arial" w:hAnsi="Arial" w:cs="Arial"/>
          <w:b/>
          <w:u w:val="single"/>
        </w:rPr>
        <w:t>riteria for PRRT</w:t>
      </w:r>
      <w:r w:rsidRPr="00562C73">
        <w:rPr>
          <w:rFonts w:ascii="Arial" w:hAnsi="Arial" w:cs="Arial"/>
          <w:b/>
          <w:u w:val="single"/>
        </w:rPr>
        <w:t xml:space="preserve">.   </w:t>
      </w:r>
    </w:p>
    <w:p w14:paraId="308F9B91" w14:textId="77777777" w:rsidR="00B06394" w:rsidRPr="00562C73" w:rsidRDefault="00B06394" w:rsidP="00C76939">
      <w:pPr>
        <w:rPr>
          <w:rFonts w:ascii="Arial" w:hAnsi="Arial" w:cs="Arial"/>
          <w:u w:val="single"/>
        </w:rPr>
      </w:pPr>
    </w:p>
    <w:p w14:paraId="104FC40C" w14:textId="77777777" w:rsidR="0045540A" w:rsidRPr="00562C73" w:rsidRDefault="00C76939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Does the patient have</w:t>
      </w:r>
      <w:r w:rsidR="00B06394" w:rsidRPr="00562C73">
        <w:rPr>
          <w:rFonts w:ascii="Arial" w:hAnsi="Arial" w:cs="Arial"/>
        </w:rPr>
        <w:t>, or ever had</w:t>
      </w:r>
      <w:r w:rsidR="004C7705">
        <w:rPr>
          <w:rFonts w:ascii="Arial" w:hAnsi="Arial" w:cs="Arial"/>
        </w:rPr>
        <w:t xml:space="preserve"> (f</w:t>
      </w:r>
      <w:r w:rsidR="00EA7FF9">
        <w:rPr>
          <w:rFonts w:ascii="Arial" w:hAnsi="Arial" w:cs="Arial"/>
        </w:rPr>
        <w:t>or example after chemotherapy</w:t>
      </w:r>
      <w:r w:rsidR="004C7705">
        <w:rPr>
          <w:rFonts w:ascii="Arial" w:hAnsi="Arial" w:cs="Arial"/>
        </w:rPr>
        <w:t>):</w:t>
      </w:r>
    </w:p>
    <w:p w14:paraId="5F20C6F1" w14:textId="77777777" w:rsidR="00C76939" w:rsidRPr="00562C73" w:rsidRDefault="00C76939" w:rsidP="00C76939">
      <w:pPr>
        <w:rPr>
          <w:rFonts w:ascii="Arial" w:hAnsi="Arial" w:cs="Arial"/>
          <w:u w:val="single"/>
        </w:rPr>
      </w:pPr>
    </w:p>
    <w:p w14:paraId="077CE971" w14:textId="77777777" w:rsidR="00C76939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Renal or urinary tract abnormalities?</w:t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>Y</w:t>
      </w:r>
      <w:r w:rsidR="00C76939" w:rsidRPr="00562C73">
        <w:rPr>
          <w:rFonts w:ascii="Arial" w:hAnsi="Arial" w:cs="Arial"/>
        </w:rPr>
        <w:tab/>
        <w:t>N</w:t>
      </w:r>
    </w:p>
    <w:p w14:paraId="5E143804" w14:textId="77777777" w:rsidR="00B06394" w:rsidRPr="00562C73" w:rsidRDefault="00B06394" w:rsidP="00C76939">
      <w:pPr>
        <w:rPr>
          <w:rFonts w:ascii="Arial" w:hAnsi="Arial" w:cs="Arial"/>
        </w:rPr>
      </w:pPr>
    </w:p>
    <w:p w14:paraId="48B5D27C" w14:textId="77777777" w:rsidR="00C76939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Urinary incontinence</w:t>
      </w:r>
      <w:r w:rsidR="00C21155" w:rsidRPr="00562C73">
        <w:rPr>
          <w:rFonts w:ascii="Arial" w:hAnsi="Arial" w:cs="Arial"/>
        </w:rPr>
        <w:t>?</w:t>
      </w:r>
      <w:r w:rsidR="00C21155" w:rsidRPr="00562C73">
        <w:rPr>
          <w:rFonts w:ascii="Arial" w:hAnsi="Arial" w:cs="Arial"/>
        </w:rPr>
        <w:tab/>
      </w:r>
      <w:r w:rsidR="00C21155"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>Y</w:t>
      </w:r>
      <w:r w:rsidR="00C76939" w:rsidRPr="00562C73">
        <w:rPr>
          <w:rFonts w:ascii="Arial" w:hAnsi="Arial" w:cs="Arial"/>
        </w:rPr>
        <w:tab/>
        <w:t>N</w:t>
      </w:r>
    </w:p>
    <w:p w14:paraId="0258C182" w14:textId="6165FDE6" w:rsidR="00B06394" w:rsidRPr="00562C73" w:rsidRDefault="00A004C7" w:rsidP="00A004C7">
      <w:pPr>
        <w:tabs>
          <w:tab w:val="left" w:pos="17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043F44" w14:textId="77777777" w:rsidR="00C76939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Kidney disease with a GFR &lt;</w:t>
      </w:r>
      <w:r w:rsidR="00E24043">
        <w:rPr>
          <w:rFonts w:ascii="Arial" w:hAnsi="Arial" w:cs="Arial"/>
        </w:rPr>
        <w:t>4</w:t>
      </w:r>
      <w:r w:rsidRPr="00562C73">
        <w:rPr>
          <w:rFonts w:ascii="Arial" w:hAnsi="Arial" w:cs="Arial"/>
        </w:rPr>
        <w:t>0ml/min?</w:t>
      </w:r>
      <w:r w:rsidRPr="00562C73">
        <w:rPr>
          <w:rFonts w:ascii="Arial" w:hAnsi="Arial" w:cs="Arial"/>
        </w:rPr>
        <w:tab/>
      </w:r>
      <w:r w:rsid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>Y</w:t>
      </w:r>
      <w:r w:rsidR="00C76939" w:rsidRPr="00562C73">
        <w:rPr>
          <w:rFonts w:ascii="Arial" w:hAnsi="Arial" w:cs="Arial"/>
        </w:rPr>
        <w:tab/>
        <w:t>N</w:t>
      </w:r>
    </w:p>
    <w:p w14:paraId="17FBDF89" w14:textId="77777777" w:rsidR="00B06394" w:rsidRPr="00562C73" w:rsidRDefault="00B06394" w:rsidP="00C76939">
      <w:pPr>
        <w:rPr>
          <w:rFonts w:ascii="Arial" w:hAnsi="Arial" w:cs="Arial"/>
        </w:rPr>
      </w:pPr>
    </w:p>
    <w:p w14:paraId="34BB4E5B" w14:textId="77777777" w:rsidR="00C76939" w:rsidRPr="00562C73" w:rsidRDefault="00DB3ACE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Haematological</w:t>
      </w:r>
      <w:r w:rsidR="00B06394" w:rsidRPr="00562C73">
        <w:rPr>
          <w:rFonts w:ascii="Arial" w:hAnsi="Arial" w:cs="Arial"/>
        </w:rPr>
        <w:t xml:space="preserve"> toxicity Grade 2 or above?</w:t>
      </w:r>
      <w:r w:rsidR="00B06394"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>Y</w:t>
      </w:r>
      <w:r w:rsidR="00C76939" w:rsidRPr="00562C73">
        <w:rPr>
          <w:rFonts w:ascii="Arial" w:hAnsi="Arial" w:cs="Arial"/>
        </w:rPr>
        <w:tab/>
        <w:t>N</w:t>
      </w:r>
    </w:p>
    <w:p w14:paraId="10B9CCC2" w14:textId="77777777" w:rsidR="00B06394" w:rsidRDefault="00EA7FF9" w:rsidP="00C76939">
      <w:pPr>
        <w:rPr>
          <w:rFonts w:ascii="Arial" w:hAnsi="Arial" w:cs="Arial"/>
        </w:rPr>
      </w:pPr>
      <w:r>
        <w:rPr>
          <w:rFonts w:ascii="Arial" w:hAnsi="Arial" w:cs="Arial"/>
        </w:rPr>
        <w:t>(Post chemotherapy or immunosuppression)</w:t>
      </w:r>
    </w:p>
    <w:p w14:paraId="42F0DDD5" w14:textId="77777777" w:rsidR="00EA7FF9" w:rsidRPr="00562C73" w:rsidRDefault="00EA7FF9" w:rsidP="00C76939">
      <w:pPr>
        <w:rPr>
          <w:rFonts w:ascii="Arial" w:hAnsi="Arial" w:cs="Arial"/>
        </w:rPr>
      </w:pPr>
    </w:p>
    <w:p w14:paraId="2D7B066D" w14:textId="77777777" w:rsidR="00C76939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Bone metastasis</w:t>
      </w:r>
      <w:r w:rsidR="00C76939" w:rsidRPr="00562C73">
        <w:rPr>
          <w:rFonts w:ascii="Arial" w:hAnsi="Arial" w:cs="Arial"/>
        </w:rPr>
        <w:t>?</w:t>
      </w:r>
      <w:r w:rsidR="00C76939"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>Y</w:t>
      </w:r>
      <w:r w:rsidR="00C76939" w:rsidRPr="00562C73">
        <w:rPr>
          <w:rFonts w:ascii="Arial" w:hAnsi="Arial" w:cs="Arial"/>
        </w:rPr>
        <w:tab/>
        <w:t>N</w:t>
      </w:r>
    </w:p>
    <w:p w14:paraId="63B25977" w14:textId="77777777" w:rsidR="00B06394" w:rsidRPr="00562C73" w:rsidRDefault="00B06394" w:rsidP="00C76939">
      <w:pPr>
        <w:rPr>
          <w:rFonts w:ascii="Arial" w:hAnsi="Arial" w:cs="Arial"/>
        </w:rPr>
      </w:pPr>
    </w:p>
    <w:p w14:paraId="4C1F0A37" w14:textId="77777777" w:rsidR="00EA7FF9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Previous chemotherapy</w:t>
      </w:r>
      <w:r w:rsidRPr="00562C73">
        <w:rPr>
          <w:rFonts w:ascii="Arial" w:hAnsi="Arial" w:cs="Arial"/>
        </w:rPr>
        <w:tab/>
      </w:r>
      <w:r w:rsidR="00EA7FF9">
        <w:rPr>
          <w:rFonts w:ascii="Arial" w:hAnsi="Arial" w:cs="Arial"/>
        </w:rPr>
        <w:tab/>
      </w:r>
      <w:r w:rsidR="00EA7FF9">
        <w:rPr>
          <w:rFonts w:ascii="Arial" w:hAnsi="Arial" w:cs="Arial"/>
        </w:rPr>
        <w:tab/>
      </w:r>
      <w:r w:rsidR="00EA7FF9">
        <w:rPr>
          <w:rFonts w:ascii="Arial" w:hAnsi="Arial" w:cs="Arial"/>
        </w:rPr>
        <w:tab/>
        <w:t>Y</w:t>
      </w:r>
      <w:r w:rsidR="00EA7FF9">
        <w:rPr>
          <w:rFonts w:ascii="Arial" w:hAnsi="Arial" w:cs="Arial"/>
        </w:rPr>
        <w:tab/>
        <w:t>N</w:t>
      </w:r>
    </w:p>
    <w:p w14:paraId="5DD7AD9B" w14:textId="77777777" w:rsidR="00C76939" w:rsidRPr="00562C73" w:rsidRDefault="00EA7FF9" w:rsidP="00C76939">
      <w:pPr>
        <w:rPr>
          <w:rFonts w:ascii="Arial" w:hAnsi="Arial" w:cs="Arial"/>
        </w:rPr>
      </w:pPr>
      <w:r>
        <w:rPr>
          <w:rFonts w:ascii="Arial" w:hAnsi="Arial" w:cs="Arial"/>
        </w:rPr>
        <w:t>If so what chemotherapy and when</w:t>
      </w:r>
      <w:r w:rsidR="00B06394" w:rsidRPr="00562C73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ab/>
      </w:r>
    </w:p>
    <w:p w14:paraId="362BF40B" w14:textId="77777777" w:rsidR="00B06394" w:rsidRPr="00562C73" w:rsidRDefault="00B06394" w:rsidP="00C76939">
      <w:pPr>
        <w:rPr>
          <w:rFonts w:ascii="Arial" w:hAnsi="Arial" w:cs="Arial"/>
        </w:rPr>
      </w:pPr>
    </w:p>
    <w:p w14:paraId="4F3E1094" w14:textId="77777777" w:rsidR="00C76939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Previous radionuclide therapy</w:t>
      </w:r>
      <w:r w:rsidR="00C76939" w:rsidRPr="00562C73">
        <w:rPr>
          <w:rFonts w:ascii="Arial" w:hAnsi="Arial" w:cs="Arial"/>
        </w:rPr>
        <w:t>?</w:t>
      </w:r>
      <w:r w:rsidR="00C76939"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ab/>
        <w:t>Y</w:t>
      </w:r>
      <w:r w:rsidR="00C76939" w:rsidRPr="00562C73">
        <w:rPr>
          <w:rFonts w:ascii="Arial" w:hAnsi="Arial" w:cs="Arial"/>
        </w:rPr>
        <w:tab/>
        <w:t>N</w:t>
      </w:r>
    </w:p>
    <w:p w14:paraId="1B0EDBA7" w14:textId="77777777" w:rsidR="00B06394" w:rsidRPr="00562C73" w:rsidRDefault="00B06394" w:rsidP="00C76939">
      <w:pPr>
        <w:rPr>
          <w:rFonts w:ascii="Arial" w:hAnsi="Arial" w:cs="Arial"/>
        </w:rPr>
      </w:pPr>
    </w:p>
    <w:p w14:paraId="240D6000" w14:textId="77777777" w:rsidR="00C76939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A history of other malignancies</w:t>
      </w:r>
      <w:r w:rsidR="00C76939" w:rsidRPr="00562C73">
        <w:rPr>
          <w:rFonts w:ascii="Arial" w:hAnsi="Arial" w:cs="Arial"/>
        </w:rPr>
        <w:t>?</w:t>
      </w:r>
      <w:r w:rsidR="00C76939" w:rsidRP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ab/>
      </w:r>
      <w:r w:rsidR="00562C73">
        <w:rPr>
          <w:rFonts w:ascii="Arial" w:hAnsi="Arial" w:cs="Arial"/>
        </w:rPr>
        <w:tab/>
      </w:r>
      <w:r w:rsidR="00C76939" w:rsidRPr="00562C73">
        <w:rPr>
          <w:rFonts w:ascii="Arial" w:hAnsi="Arial" w:cs="Arial"/>
        </w:rPr>
        <w:t>Y</w:t>
      </w:r>
      <w:r w:rsidR="00C76939" w:rsidRPr="00562C73">
        <w:rPr>
          <w:rFonts w:ascii="Arial" w:hAnsi="Arial" w:cs="Arial"/>
        </w:rPr>
        <w:tab/>
        <w:t>N</w:t>
      </w:r>
    </w:p>
    <w:p w14:paraId="30289AAC" w14:textId="77777777" w:rsidR="00562C73" w:rsidRPr="00562C73" w:rsidRDefault="00562C73" w:rsidP="00562C73">
      <w:pPr>
        <w:rPr>
          <w:rFonts w:ascii="Arial" w:hAnsi="Arial" w:cs="Arial"/>
        </w:rPr>
      </w:pPr>
    </w:p>
    <w:p w14:paraId="20C27494" w14:textId="77777777" w:rsidR="00562C73" w:rsidRPr="00562C73" w:rsidRDefault="00562C73" w:rsidP="00562C73">
      <w:pPr>
        <w:ind w:left="-180" w:firstLine="180"/>
        <w:rPr>
          <w:rFonts w:ascii="Arial" w:hAnsi="Arial" w:cs="Arial"/>
          <w:b/>
        </w:rPr>
      </w:pPr>
    </w:p>
    <w:p w14:paraId="5EFF1F2A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  <w:r>
        <w:rPr>
          <w:rFonts w:ascii="Arial" w:hAnsi="Arial" w:cs="Arial"/>
          <w:b/>
        </w:rPr>
        <w:t>Allergies:</w:t>
      </w:r>
    </w:p>
    <w:p w14:paraId="7C5B8072" w14:textId="77777777" w:rsid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5D5B8EB9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1C7F2C0C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55C97DDB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258AF0F2" w14:textId="1950B05C" w:rsidR="00B06394" w:rsidRPr="006106D1" w:rsidRDefault="00562C73" w:rsidP="00C76939">
      <w:pPr>
        <w:rPr>
          <w:rFonts w:ascii="Arial" w:hAnsi="Arial" w:cs="Arial"/>
          <w:b/>
        </w:rPr>
      </w:pPr>
      <w:r w:rsidRPr="00562C73">
        <w:rPr>
          <w:rFonts w:ascii="Arial" w:hAnsi="Arial" w:cs="Arial"/>
          <w:b/>
        </w:rPr>
        <w:tab/>
      </w:r>
    </w:p>
    <w:p w14:paraId="5E4A4C41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  <w:r>
        <w:rPr>
          <w:rFonts w:ascii="Arial" w:hAnsi="Arial" w:cs="Arial"/>
          <w:b/>
        </w:rPr>
        <w:t>Medications:</w:t>
      </w:r>
      <w:r w:rsidRPr="00562C73">
        <w:rPr>
          <w:rFonts w:ascii="Arial" w:hAnsi="Arial" w:cs="Arial"/>
          <w:b/>
        </w:rPr>
        <w:t xml:space="preserve"> </w:t>
      </w:r>
    </w:p>
    <w:p w14:paraId="635C395F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6411D098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1A7C4451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2C559CE3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53E76D01" w14:textId="77777777" w:rsidR="00562C73" w:rsidRPr="00562C73" w:rsidRDefault="00562C73" w:rsidP="006106D1">
      <w:pPr>
        <w:rPr>
          <w:rFonts w:ascii="Arial" w:hAnsi="Arial" w:cs="Arial"/>
          <w:b/>
        </w:rPr>
      </w:pPr>
    </w:p>
    <w:p w14:paraId="704D9AD9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  <w:r>
        <w:rPr>
          <w:rFonts w:ascii="Arial" w:hAnsi="Arial" w:cs="Arial"/>
          <w:b/>
        </w:rPr>
        <w:t>Examination:</w:t>
      </w:r>
    </w:p>
    <w:p w14:paraId="6C3A6EB7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18B6544D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25CCBE27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3AA7B024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4E1D23FA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4EFA11ED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6A8E7E59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77920095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372D55AE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613CD04C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750FD683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7BA556CC" w14:textId="77777777" w:rsidR="00562C73" w:rsidRPr="00562C73" w:rsidRDefault="00562C73" w:rsidP="00562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80" w:firstLine="180"/>
        <w:rPr>
          <w:rFonts w:ascii="Arial" w:hAnsi="Arial" w:cs="Arial"/>
        </w:rPr>
      </w:pPr>
    </w:p>
    <w:p w14:paraId="10FFD004" w14:textId="77777777" w:rsidR="00BC2BB6" w:rsidRPr="00562C73" w:rsidRDefault="00562C73" w:rsidP="00C76939">
      <w:pPr>
        <w:rPr>
          <w:rFonts w:ascii="Arial" w:hAnsi="Arial" w:cs="Arial"/>
          <w:b/>
          <w:u w:val="single"/>
        </w:rPr>
      </w:pPr>
      <w:r w:rsidRPr="00562C73">
        <w:rPr>
          <w:rFonts w:ascii="Arial" w:hAnsi="Arial" w:cs="Arial"/>
          <w:b/>
        </w:rPr>
        <w:tab/>
      </w:r>
    </w:p>
    <w:p w14:paraId="40DBDF54" w14:textId="77777777" w:rsidR="00C76939" w:rsidRPr="00562C73" w:rsidRDefault="00C76939" w:rsidP="00C76939">
      <w:pPr>
        <w:rPr>
          <w:rFonts w:ascii="Arial" w:hAnsi="Arial" w:cs="Arial"/>
          <w:b/>
          <w:u w:val="single"/>
        </w:rPr>
      </w:pPr>
      <w:r w:rsidRPr="00562C73">
        <w:rPr>
          <w:rFonts w:ascii="Arial" w:hAnsi="Arial" w:cs="Arial"/>
          <w:b/>
          <w:u w:val="single"/>
        </w:rPr>
        <w:t>Blood Results</w:t>
      </w:r>
    </w:p>
    <w:p w14:paraId="4E1363FE" w14:textId="77777777" w:rsidR="00B06394" w:rsidRPr="00562C73" w:rsidRDefault="00B06394" w:rsidP="00C76939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799"/>
        <w:gridCol w:w="766"/>
        <w:gridCol w:w="780"/>
        <w:gridCol w:w="828"/>
        <w:gridCol w:w="818"/>
        <w:gridCol w:w="759"/>
        <w:gridCol w:w="689"/>
        <w:gridCol w:w="732"/>
        <w:gridCol w:w="736"/>
        <w:gridCol w:w="859"/>
        <w:gridCol w:w="896"/>
      </w:tblGrid>
      <w:tr w:rsidR="00B06394" w:rsidRPr="00562C73" w14:paraId="5FA2EA43" w14:textId="77777777" w:rsidTr="0032415D">
        <w:tc>
          <w:tcPr>
            <w:tcW w:w="751" w:type="dxa"/>
            <w:shd w:val="clear" w:color="auto" w:fill="auto"/>
          </w:tcPr>
          <w:p w14:paraId="58EFF63E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 xml:space="preserve">Hb </w:t>
            </w:r>
          </w:p>
        </w:tc>
        <w:tc>
          <w:tcPr>
            <w:tcW w:w="808" w:type="dxa"/>
            <w:shd w:val="clear" w:color="auto" w:fill="auto"/>
          </w:tcPr>
          <w:p w14:paraId="08C682BE" w14:textId="77777777" w:rsidR="00B06394" w:rsidRPr="004C7705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WBC</w:t>
            </w:r>
          </w:p>
        </w:tc>
        <w:tc>
          <w:tcPr>
            <w:tcW w:w="806" w:type="dxa"/>
            <w:shd w:val="clear" w:color="auto" w:fill="auto"/>
          </w:tcPr>
          <w:p w14:paraId="42925ACF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PLT</w:t>
            </w:r>
          </w:p>
          <w:p w14:paraId="03B2A25A" w14:textId="77777777" w:rsidR="00B06394" w:rsidRPr="00562C73" w:rsidRDefault="00B06394" w:rsidP="00C769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01" w:type="dxa"/>
            <w:shd w:val="clear" w:color="auto" w:fill="auto"/>
          </w:tcPr>
          <w:p w14:paraId="770B006D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proofErr w:type="spellStart"/>
            <w:r w:rsidRPr="00562C73">
              <w:rPr>
                <w:rFonts w:ascii="Arial" w:hAnsi="Arial" w:cs="Arial"/>
              </w:rPr>
              <w:t>Neut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14:paraId="7C1C5C77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proofErr w:type="spellStart"/>
            <w:r w:rsidRPr="00562C73">
              <w:rPr>
                <w:rFonts w:ascii="Arial" w:hAnsi="Arial" w:cs="Arial"/>
              </w:rPr>
              <w:t>Lymp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14:paraId="67143FA2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proofErr w:type="spellStart"/>
            <w:r w:rsidRPr="00562C73">
              <w:rPr>
                <w:rFonts w:ascii="Arial" w:hAnsi="Arial" w:cs="Arial"/>
              </w:rPr>
              <w:t>Creat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14:paraId="0EDA142E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GFR</w:t>
            </w:r>
          </w:p>
          <w:p w14:paraId="5F44D285" w14:textId="77777777" w:rsidR="00B06394" w:rsidRPr="00562C73" w:rsidRDefault="00B06394" w:rsidP="00C769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35" w:type="dxa"/>
            <w:shd w:val="clear" w:color="auto" w:fill="auto"/>
          </w:tcPr>
          <w:p w14:paraId="6E4D1FCA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Alb</w:t>
            </w:r>
          </w:p>
        </w:tc>
        <w:tc>
          <w:tcPr>
            <w:tcW w:w="760" w:type="dxa"/>
            <w:shd w:val="clear" w:color="auto" w:fill="auto"/>
          </w:tcPr>
          <w:p w14:paraId="1FC982AB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ALT</w:t>
            </w:r>
          </w:p>
        </w:tc>
        <w:tc>
          <w:tcPr>
            <w:tcW w:w="760" w:type="dxa"/>
            <w:shd w:val="clear" w:color="auto" w:fill="auto"/>
          </w:tcPr>
          <w:p w14:paraId="10A69E62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ALP</w:t>
            </w:r>
          </w:p>
        </w:tc>
        <w:tc>
          <w:tcPr>
            <w:tcW w:w="978" w:type="dxa"/>
            <w:shd w:val="clear" w:color="auto" w:fill="auto"/>
          </w:tcPr>
          <w:p w14:paraId="6316DB48" w14:textId="77777777" w:rsidR="00B06394" w:rsidRPr="00562C73" w:rsidRDefault="00EA7FF9" w:rsidP="00C76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</w:t>
            </w:r>
          </w:p>
          <w:p w14:paraId="7EE75682" w14:textId="77777777" w:rsidR="00B06394" w:rsidRPr="00562C73" w:rsidRDefault="00B06394" w:rsidP="00C769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5" w:type="dxa"/>
            <w:shd w:val="clear" w:color="auto" w:fill="auto"/>
          </w:tcPr>
          <w:p w14:paraId="0BEEB503" w14:textId="77777777" w:rsidR="00B06394" w:rsidRPr="00562C73" w:rsidRDefault="00B06394" w:rsidP="00C76939">
            <w:pPr>
              <w:rPr>
                <w:rFonts w:ascii="Arial" w:hAnsi="Arial" w:cs="Arial"/>
              </w:rPr>
            </w:pPr>
            <w:proofErr w:type="spellStart"/>
            <w:r w:rsidRPr="00562C73">
              <w:rPr>
                <w:rFonts w:ascii="Arial" w:hAnsi="Arial" w:cs="Arial"/>
              </w:rPr>
              <w:t>ßHCG</w:t>
            </w:r>
            <w:proofErr w:type="spellEnd"/>
          </w:p>
        </w:tc>
      </w:tr>
      <w:tr w:rsidR="00B06394" w:rsidRPr="00562C73" w14:paraId="1EEE2CE1" w14:textId="77777777" w:rsidTr="006106D1">
        <w:trPr>
          <w:trHeight w:val="67"/>
        </w:trPr>
        <w:tc>
          <w:tcPr>
            <w:tcW w:w="751" w:type="dxa"/>
            <w:shd w:val="clear" w:color="auto" w:fill="auto"/>
          </w:tcPr>
          <w:p w14:paraId="0801F2B2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  <w:p w14:paraId="4DC84EC9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  <w:p w14:paraId="188350BC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08" w:type="dxa"/>
            <w:shd w:val="clear" w:color="auto" w:fill="auto"/>
          </w:tcPr>
          <w:p w14:paraId="00BCFC5D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06" w:type="dxa"/>
            <w:shd w:val="clear" w:color="auto" w:fill="auto"/>
          </w:tcPr>
          <w:p w14:paraId="6D2A3ADF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01" w:type="dxa"/>
            <w:shd w:val="clear" w:color="auto" w:fill="auto"/>
          </w:tcPr>
          <w:p w14:paraId="08217AF9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37" w:type="dxa"/>
            <w:shd w:val="clear" w:color="auto" w:fill="auto"/>
          </w:tcPr>
          <w:p w14:paraId="07774826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23" w:type="dxa"/>
            <w:shd w:val="clear" w:color="auto" w:fill="auto"/>
          </w:tcPr>
          <w:p w14:paraId="06179B4C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72" w:type="dxa"/>
            <w:shd w:val="clear" w:color="auto" w:fill="auto"/>
          </w:tcPr>
          <w:p w14:paraId="52AD5CA5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35" w:type="dxa"/>
            <w:shd w:val="clear" w:color="auto" w:fill="auto"/>
          </w:tcPr>
          <w:p w14:paraId="5FC7FBF5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60" w:type="dxa"/>
            <w:shd w:val="clear" w:color="auto" w:fill="auto"/>
          </w:tcPr>
          <w:p w14:paraId="1619D3ED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60" w:type="dxa"/>
            <w:shd w:val="clear" w:color="auto" w:fill="auto"/>
          </w:tcPr>
          <w:p w14:paraId="77E3F07A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78" w:type="dxa"/>
            <w:shd w:val="clear" w:color="auto" w:fill="auto"/>
          </w:tcPr>
          <w:p w14:paraId="7E8D8029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45" w:type="dxa"/>
            <w:shd w:val="clear" w:color="auto" w:fill="auto"/>
          </w:tcPr>
          <w:p w14:paraId="157AB13D" w14:textId="77777777" w:rsidR="00B06394" w:rsidRPr="00562C73" w:rsidRDefault="00B06394" w:rsidP="00C76939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23C84A9" w14:textId="77777777" w:rsidR="0045540A" w:rsidRPr="00562C73" w:rsidRDefault="0045540A" w:rsidP="00544717">
      <w:pPr>
        <w:rPr>
          <w:rFonts w:ascii="Arial" w:hAnsi="Arial" w:cs="Arial"/>
        </w:rPr>
      </w:pPr>
    </w:p>
    <w:p w14:paraId="56BA27D4" w14:textId="77777777" w:rsidR="00411E30" w:rsidRPr="00562C73" w:rsidRDefault="00411E30" w:rsidP="00411E30">
      <w:pPr>
        <w:rPr>
          <w:rFonts w:ascii="Arial" w:hAnsi="Arial" w:cs="Arial"/>
        </w:rPr>
      </w:pPr>
      <w:r w:rsidRPr="00562C73">
        <w:rPr>
          <w:rFonts w:ascii="Arial" w:hAnsi="Arial" w:cs="Arial"/>
        </w:rPr>
        <w:t>If patient is fit and blo</w:t>
      </w:r>
      <w:r w:rsidR="00B06394" w:rsidRPr="00562C73">
        <w:rPr>
          <w:rFonts w:ascii="Arial" w:hAnsi="Arial" w:cs="Arial"/>
        </w:rPr>
        <w:t>ods are satisfactory to have PRRT</w:t>
      </w:r>
      <w:r w:rsidRPr="00562C73">
        <w:rPr>
          <w:rFonts w:ascii="Arial" w:hAnsi="Arial" w:cs="Arial"/>
        </w:rPr>
        <w:t xml:space="preserve"> please ensure discharge </w:t>
      </w:r>
      <w:r w:rsidR="00EA7FF9">
        <w:rPr>
          <w:rFonts w:ascii="Arial" w:hAnsi="Arial" w:cs="Arial"/>
        </w:rPr>
        <w:t>letter</w:t>
      </w:r>
      <w:r w:rsidR="00EA7FF9" w:rsidRPr="00562C73">
        <w:rPr>
          <w:rFonts w:ascii="Arial" w:hAnsi="Arial" w:cs="Arial"/>
        </w:rPr>
        <w:t xml:space="preserve"> </w:t>
      </w:r>
      <w:r w:rsidRPr="00562C73">
        <w:rPr>
          <w:rFonts w:ascii="Arial" w:hAnsi="Arial" w:cs="Arial"/>
        </w:rPr>
        <w:t>completed</w:t>
      </w:r>
      <w:r w:rsidR="003023E9" w:rsidRPr="00562C73">
        <w:rPr>
          <w:rFonts w:ascii="Arial" w:hAnsi="Arial" w:cs="Arial"/>
        </w:rPr>
        <w:t xml:space="preserve"> on the day of </w:t>
      </w:r>
      <w:r w:rsidR="00AC6E70" w:rsidRPr="00562C73">
        <w:rPr>
          <w:rFonts w:ascii="Arial" w:hAnsi="Arial" w:cs="Arial"/>
        </w:rPr>
        <w:t xml:space="preserve">admission </w:t>
      </w:r>
      <w:r w:rsidR="00807A32" w:rsidRPr="00562C73">
        <w:rPr>
          <w:rFonts w:ascii="Arial" w:hAnsi="Arial" w:cs="Arial"/>
        </w:rPr>
        <w:t xml:space="preserve">if required </w:t>
      </w:r>
      <w:r w:rsidR="00AC6E70" w:rsidRPr="00562C73">
        <w:rPr>
          <w:rFonts w:ascii="Arial" w:hAnsi="Arial" w:cs="Arial"/>
        </w:rPr>
        <w:t>so to not delay discharge.</w:t>
      </w:r>
    </w:p>
    <w:p w14:paraId="3E96C117" w14:textId="77777777" w:rsidR="00562C73" w:rsidRDefault="00562C73" w:rsidP="00411E30">
      <w:pPr>
        <w:rPr>
          <w:rFonts w:ascii="Arial" w:hAnsi="Arial" w:cs="Arial"/>
          <w:b/>
        </w:rPr>
      </w:pPr>
    </w:p>
    <w:p w14:paraId="387A575D" w14:textId="77777777" w:rsidR="00411E30" w:rsidRPr="00562C73" w:rsidRDefault="00B06394" w:rsidP="00411E30">
      <w:pPr>
        <w:rPr>
          <w:rFonts w:ascii="Arial" w:hAnsi="Arial" w:cs="Arial"/>
          <w:b/>
        </w:rPr>
      </w:pPr>
      <w:r w:rsidRPr="00562C73">
        <w:rPr>
          <w:rFonts w:ascii="Arial" w:hAnsi="Arial" w:cs="Arial"/>
          <w:b/>
        </w:rPr>
        <w:t xml:space="preserve">Is the patient considered fit for treatment? </w:t>
      </w:r>
      <w:r w:rsidRPr="00562C73">
        <w:rPr>
          <w:rFonts w:ascii="Arial" w:hAnsi="Arial" w:cs="Arial"/>
          <w:b/>
        </w:rPr>
        <w:tab/>
      </w:r>
      <w:r w:rsidRPr="00562C73">
        <w:rPr>
          <w:rFonts w:ascii="Arial" w:hAnsi="Arial" w:cs="Arial"/>
          <w:b/>
        </w:rPr>
        <w:tab/>
      </w:r>
      <w:r w:rsidR="00411E30" w:rsidRPr="00562C73">
        <w:rPr>
          <w:rFonts w:ascii="Arial" w:hAnsi="Arial" w:cs="Arial"/>
          <w:b/>
        </w:rPr>
        <w:t>Yes</w:t>
      </w:r>
      <w:r w:rsidR="00411E30" w:rsidRPr="00562C73">
        <w:rPr>
          <w:rFonts w:ascii="Arial" w:hAnsi="Arial" w:cs="Arial"/>
          <w:b/>
        </w:rPr>
        <w:tab/>
      </w:r>
      <w:r w:rsidR="00411E30" w:rsidRPr="00562C73">
        <w:rPr>
          <w:rFonts w:ascii="Arial" w:hAnsi="Arial" w:cs="Arial"/>
          <w:b/>
        </w:rPr>
        <w:tab/>
        <w:t>No</w:t>
      </w:r>
    </w:p>
    <w:p w14:paraId="4876539E" w14:textId="77777777" w:rsidR="00AC6E70" w:rsidRPr="00562C73" w:rsidRDefault="00AC6E70" w:rsidP="00411E30">
      <w:pPr>
        <w:rPr>
          <w:rFonts w:ascii="Arial" w:hAnsi="Arial" w:cs="Arial"/>
          <w:b/>
        </w:rPr>
      </w:pPr>
    </w:p>
    <w:p w14:paraId="7E729D26" w14:textId="77777777" w:rsidR="006E2369" w:rsidRPr="00562C73" w:rsidRDefault="006E2369" w:rsidP="00C76939">
      <w:pPr>
        <w:rPr>
          <w:rFonts w:ascii="Arial" w:hAnsi="Arial" w:cs="Arial"/>
        </w:rPr>
      </w:pPr>
    </w:p>
    <w:p w14:paraId="0E03C952" w14:textId="77777777" w:rsidR="00411E30" w:rsidRPr="00562C73" w:rsidRDefault="00411E30" w:rsidP="00411E30">
      <w:pPr>
        <w:rPr>
          <w:rFonts w:ascii="Arial" w:hAnsi="Arial" w:cs="Arial"/>
        </w:rPr>
      </w:pPr>
      <w:r w:rsidRPr="00562C73">
        <w:rPr>
          <w:rFonts w:ascii="Arial" w:hAnsi="Arial" w:cs="Arial"/>
          <w:b/>
        </w:rPr>
        <w:t xml:space="preserve">Ward Doctor </w:t>
      </w:r>
      <w:proofErr w:type="gramStart"/>
      <w:r w:rsidRPr="00562C73">
        <w:rPr>
          <w:rFonts w:ascii="Arial" w:hAnsi="Arial" w:cs="Arial"/>
          <w:b/>
        </w:rPr>
        <w:t>signature</w:t>
      </w:r>
      <w:r w:rsidRPr="00562C73">
        <w:rPr>
          <w:rFonts w:ascii="Arial" w:hAnsi="Arial" w:cs="Arial"/>
        </w:rPr>
        <w:t>:</w:t>
      </w:r>
      <w:r w:rsidR="00562C73">
        <w:rPr>
          <w:rFonts w:ascii="Arial" w:hAnsi="Arial" w:cs="Arial"/>
        </w:rPr>
        <w:t>…</w:t>
      </w:r>
      <w:proofErr w:type="gramEnd"/>
      <w:r w:rsidR="00562C73">
        <w:rPr>
          <w:rFonts w:ascii="Arial" w:hAnsi="Arial" w:cs="Arial"/>
        </w:rPr>
        <w:t>……………………………………………….</w:t>
      </w:r>
    </w:p>
    <w:p w14:paraId="424F14D9" w14:textId="77777777" w:rsidR="00411E30" w:rsidRPr="00562C73" w:rsidRDefault="00411E30" w:rsidP="00411E30">
      <w:pPr>
        <w:rPr>
          <w:rFonts w:ascii="Arial" w:hAnsi="Arial" w:cs="Arial"/>
        </w:rPr>
      </w:pPr>
    </w:p>
    <w:p w14:paraId="6EDF9C4D" w14:textId="77777777" w:rsidR="00411E30" w:rsidRPr="00562C73" w:rsidRDefault="00411E30" w:rsidP="00C76939">
      <w:pPr>
        <w:rPr>
          <w:rFonts w:ascii="Arial" w:hAnsi="Arial" w:cs="Arial"/>
          <w:b/>
        </w:rPr>
      </w:pPr>
    </w:p>
    <w:p w14:paraId="137C1D27" w14:textId="77777777" w:rsidR="00C76939" w:rsidRPr="00562C73" w:rsidRDefault="00B06394" w:rsidP="00C76939">
      <w:pPr>
        <w:rPr>
          <w:rFonts w:ascii="Arial" w:hAnsi="Arial" w:cs="Arial"/>
          <w:b/>
        </w:rPr>
      </w:pPr>
      <w:r w:rsidRPr="00562C73">
        <w:rPr>
          <w:rFonts w:ascii="Arial" w:hAnsi="Arial" w:cs="Arial"/>
          <w:b/>
        </w:rPr>
        <w:t>Nuclear Medicine</w:t>
      </w:r>
      <w:r w:rsidR="00C76939" w:rsidRPr="00562C73">
        <w:rPr>
          <w:rFonts w:ascii="Arial" w:hAnsi="Arial" w:cs="Arial"/>
          <w:b/>
        </w:rPr>
        <w:t xml:space="preserve"> </w:t>
      </w:r>
      <w:r w:rsidRPr="00562C73">
        <w:rPr>
          <w:rFonts w:ascii="Arial" w:hAnsi="Arial" w:cs="Arial"/>
          <w:b/>
        </w:rPr>
        <w:t>checklist p</w:t>
      </w:r>
      <w:r w:rsidR="00C76939" w:rsidRPr="00562C73">
        <w:rPr>
          <w:rFonts w:ascii="Arial" w:hAnsi="Arial" w:cs="Arial"/>
          <w:b/>
        </w:rPr>
        <w:t xml:space="preserve">rior to </w:t>
      </w:r>
      <w:r w:rsidRPr="00562C73">
        <w:rPr>
          <w:rFonts w:ascii="Arial" w:hAnsi="Arial" w:cs="Arial"/>
          <w:b/>
        </w:rPr>
        <w:t>administration of Lu177:</w:t>
      </w:r>
      <w:r w:rsidR="00C76939" w:rsidRPr="00562C73">
        <w:rPr>
          <w:rFonts w:ascii="Arial" w:hAnsi="Arial" w:cs="Arial"/>
          <w:b/>
        </w:rPr>
        <w:t xml:space="preserve"> </w:t>
      </w:r>
    </w:p>
    <w:p w14:paraId="1B77194B" w14:textId="77777777" w:rsidR="00C76939" w:rsidRPr="00562C73" w:rsidRDefault="00C76939" w:rsidP="00C76939">
      <w:pPr>
        <w:rPr>
          <w:rFonts w:ascii="Arial" w:hAnsi="Arial" w:cs="Arial"/>
          <w:b/>
        </w:rPr>
      </w:pPr>
    </w:p>
    <w:p w14:paraId="43120798" w14:textId="77777777" w:rsidR="00C76939" w:rsidRPr="00562C73" w:rsidRDefault="00C76939" w:rsidP="00C76939">
      <w:pPr>
        <w:rPr>
          <w:rFonts w:ascii="Arial" w:hAnsi="Arial" w:cs="Arial"/>
          <w:b/>
        </w:rPr>
      </w:pPr>
    </w:p>
    <w:p w14:paraId="25BA38A6" w14:textId="16BECEA3" w:rsidR="00C76939" w:rsidRPr="00562C73" w:rsidRDefault="00C76939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1.</w:t>
      </w:r>
      <w:r w:rsidRPr="00562C73">
        <w:rPr>
          <w:rFonts w:ascii="Arial" w:hAnsi="Arial" w:cs="Arial"/>
        </w:rPr>
        <w:tab/>
        <w:t xml:space="preserve">Is the patient fit to have </w:t>
      </w:r>
      <w:r w:rsidR="00B06394" w:rsidRPr="00562C73">
        <w:rPr>
          <w:rFonts w:ascii="Arial" w:hAnsi="Arial" w:cs="Arial"/>
        </w:rPr>
        <w:t>PRRT</w:t>
      </w:r>
      <w:r w:rsidRPr="00562C73">
        <w:rPr>
          <w:rFonts w:ascii="Arial" w:hAnsi="Arial" w:cs="Arial"/>
        </w:rPr>
        <w:t>?</w:t>
      </w:r>
      <w:r w:rsidR="00B06394" w:rsidRPr="00562C73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>Y/N</w:t>
      </w:r>
    </w:p>
    <w:p w14:paraId="741BF764" w14:textId="310A102B" w:rsidR="00C76939" w:rsidRPr="00562C73" w:rsidRDefault="00C76939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2.</w:t>
      </w:r>
      <w:r w:rsidRPr="00562C73">
        <w:rPr>
          <w:rFonts w:ascii="Arial" w:hAnsi="Arial" w:cs="Arial"/>
        </w:rPr>
        <w:tab/>
        <w:t>Have the bloods been checked by a doctor?</w:t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>Y/N</w:t>
      </w:r>
      <w:r w:rsidR="00B06394" w:rsidRPr="00562C73">
        <w:rPr>
          <w:rFonts w:ascii="Arial" w:hAnsi="Arial" w:cs="Arial"/>
        </w:rPr>
        <w:tab/>
      </w:r>
    </w:p>
    <w:p w14:paraId="6FEEB548" w14:textId="6A1B0A00" w:rsidR="00C76939" w:rsidRPr="00562C73" w:rsidRDefault="00C76939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3.</w:t>
      </w:r>
      <w:r w:rsidRPr="00562C73">
        <w:rPr>
          <w:rFonts w:ascii="Arial" w:hAnsi="Arial" w:cs="Arial"/>
        </w:rPr>
        <w:tab/>
        <w:t>Is the pregnancy test negative?</w:t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Pr="00562C73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B06394" w:rsidRPr="00562C73">
        <w:rPr>
          <w:rFonts w:ascii="Arial" w:hAnsi="Arial" w:cs="Arial"/>
        </w:rPr>
        <w:t>Y/N</w:t>
      </w:r>
    </w:p>
    <w:p w14:paraId="33AD7209" w14:textId="77777777" w:rsidR="00B06394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4.</w:t>
      </w:r>
      <w:r w:rsidRPr="00562C73">
        <w:rPr>
          <w:rFonts w:ascii="Arial" w:hAnsi="Arial" w:cs="Arial"/>
        </w:rPr>
        <w:tab/>
        <w:t>Has the patient had at least 30 mins of amino acid infusion?</w:t>
      </w:r>
      <w:r w:rsidRPr="00562C73">
        <w:rPr>
          <w:rFonts w:ascii="Arial" w:hAnsi="Arial" w:cs="Arial"/>
        </w:rPr>
        <w:tab/>
        <w:t>Y/N</w:t>
      </w:r>
    </w:p>
    <w:p w14:paraId="1FFC85E2" w14:textId="59DE2F0E" w:rsidR="00B06394" w:rsidRPr="00562C73" w:rsidRDefault="00B06394" w:rsidP="00C76939">
      <w:pPr>
        <w:rPr>
          <w:rFonts w:ascii="Arial" w:hAnsi="Arial" w:cs="Arial"/>
        </w:rPr>
      </w:pPr>
      <w:r w:rsidRPr="00562C73">
        <w:rPr>
          <w:rFonts w:ascii="Arial" w:hAnsi="Arial" w:cs="Arial"/>
        </w:rPr>
        <w:t>5.</w:t>
      </w:r>
      <w:r w:rsidRPr="00562C73">
        <w:rPr>
          <w:rFonts w:ascii="Arial" w:hAnsi="Arial" w:cs="Arial"/>
        </w:rPr>
        <w:tab/>
        <w:t>Has the patient had</w:t>
      </w:r>
      <w:r w:rsidR="008933C7">
        <w:rPr>
          <w:rFonts w:ascii="Arial" w:hAnsi="Arial" w:cs="Arial"/>
        </w:rPr>
        <w:t xml:space="preserve"> antiemetic</w:t>
      </w:r>
      <w:r w:rsidRPr="00562C73">
        <w:rPr>
          <w:rFonts w:ascii="Arial" w:hAnsi="Arial" w:cs="Arial"/>
        </w:rPr>
        <w:t>?</w:t>
      </w:r>
      <w:r w:rsidRPr="00562C73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="006106D1">
        <w:rPr>
          <w:rFonts w:ascii="Arial" w:hAnsi="Arial" w:cs="Arial"/>
        </w:rPr>
        <w:tab/>
      </w:r>
      <w:r w:rsidRPr="00562C73">
        <w:rPr>
          <w:rFonts w:ascii="Arial" w:hAnsi="Arial" w:cs="Arial"/>
        </w:rPr>
        <w:t>Y/N</w:t>
      </w:r>
    </w:p>
    <w:p w14:paraId="35A8F4F0" w14:textId="77777777" w:rsidR="00E615B3" w:rsidRPr="00562C73" w:rsidRDefault="00E615B3" w:rsidP="00C76939">
      <w:pPr>
        <w:rPr>
          <w:rFonts w:ascii="Arial" w:hAnsi="Arial" w:cs="Arial"/>
        </w:rPr>
      </w:pPr>
    </w:p>
    <w:p w14:paraId="2DC959C1" w14:textId="77777777" w:rsidR="00E615B3" w:rsidRPr="00562C73" w:rsidRDefault="00E615B3" w:rsidP="00C76939">
      <w:pPr>
        <w:rPr>
          <w:rFonts w:ascii="Arial" w:hAnsi="Arial" w:cs="Arial"/>
        </w:rPr>
      </w:pPr>
    </w:p>
    <w:p w14:paraId="20850E4B" w14:textId="77777777" w:rsidR="00E615B3" w:rsidRPr="00562C73" w:rsidRDefault="00EA7FF9" w:rsidP="00C769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</w:t>
      </w:r>
      <w:r w:rsidRPr="00562C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 be administered</w:t>
      </w:r>
      <w:r w:rsidR="00562C73" w:rsidRPr="00562C73">
        <w:rPr>
          <w:rFonts w:ascii="Arial" w:hAnsi="Arial" w:cs="Arial"/>
          <w:bCs/>
        </w:rPr>
        <w:t>………………………</w:t>
      </w:r>
      <w:proofErr w:type="gramStart"/>
      <w:r w:rsidR="00562C73" w:rsidRPr="00562C73">
        <w:rPr>
          <w:rFonts w:ascii="Arial" w:hAnsi="Arial" w:cs="Arial"/>
          <w:bCs/>
        </w:rPr>
        <w:t>….</w:t>
      </w:r>
      <w:r w:rsidR="00B06394" w:rsidRPr="00562C73">
        <w:rPr>
          <w:rFonts w:ascii="Arial" w:hAnsi="Arial" w:cs="Arial"/>
          <w:b/>
        </w:rPr>
        <w:t>MBq</w:t>
      </w:r>
      <w:proofErr w:type="gramEnd"/>
    </w:p>
    <w:p w14:paraId="2B820A2C" w14:textId="77777777" w:rsidR="00B06394" w:rsidRPr="00562C73" w:rsidRDefault="00B06394" w:rsidP="00C76939">
      <w:pPr>
        <w:rPr>
          <w:rFonts w:ascii="Arial" w:hAnsi="Arial" w:cs="Arial"/>
          <w:b/>
        </w:rPr>
      </w:pPr>
    </w:p>
    <w:p w14:paraId="36CCF2EE" w14:textId="77777777" w:rsidR="00562C73" w:rsidRDefault="00562C73" w:rsidP="00C76939">
      <w:pPr>
        <w:rPr>
          <w:rFonts w:ascii="Arial" w:hAnsi="Arial" w:cs="Arial"/>
        </w:rPr>
      </w:pPr>
    </w:p>
    <w:p w14:paraId="6F907018" w14:textId="77777777" w:rsidR="00E615B3" w:rsidRPr="00562C73" w:rsidRDefault="00B06394" w:rsidP="00562C73">
      <w:pPr>
        <w:rPr>
          <w:rFonts w:ascii="Arial" w:hAnsi="Arial" w:cs="Arial"/>
        </w:rPr>
      </w:pPr>
      <w:r w:rsidRPr="00562C73">
        <w:rPr>
          <w:rFonts w:ascii="Arial" w:hAnsi="Arial" w:cs="Arial"/>
        </w:rPr>
        <w:t>Signed:</w:t>
      </w:r>
      <w:r w:rsidR="00562C73" w:rsidRPr="00562C73">
        <w:rPr>
          <w:rFonts w:ascii="Arial" w:hAnsi="Arial" w:cs="Arial"/>
          <w:bCs/>
        </w:rPr>
        <w:t xml:space="preserve"> ………………………….….….…</w:t>
      </w:r>
      <w:r w:rsidRPr="00562C73">
        <w:rPr>
          <w:rFonts w:ascii="Arial" w:hAnsi="Arial" w:cs="Arial"/>
        </w:rPr>
        <w:tab/>
      </w:r>
      <w:r w:rsidR="00E615B3" w:rsidRPr="00562C73">
        <w:rPr>
          <w:rFonts w:ascii="Arial" w:hAnsi="Arial" w:cs="Arial"/>
        </w:rPr>
        <w:t>Date:</w:t>
      </w:r>
      <w:r w:rsidR="00562C73" w:rsidRPr="00562C73">
        <w:rPr>
          <w:rFonts w:ascii="Arial" w:hAnsi="Arial" w:cs="Arial"/>
          <w:bCs/>
        </w:rPr>
        <w:t xml:space="preserve"> ……….….….…</w:t>
      </w:r>
      <w:r w:rsidR="00C21155" w:rsidRPr="00562C73">
        <w:rPr>
          <w:rFonts w:ascii="Arial" w:hAnsi="Arial" w:cs="Arial"/>
        </w:rPr>
        <w:t>Time:</w:t>
      </w:r>
      <w:r w:rsidR="00562C73" w:rsidRPr="00562C73">
        <w:rPr>
          <w:rFonts w:ascii="Arial" w:hAnsi="Arial" w:cs="Arial"/>
          <w:bCs/>
        </w:rPr>
        <w:t xml:space="preserve"> ……….….….…</w:t>
      </w:r>
    </w:p>
    <w:p w14:paraId="13294E8B" w14:textId="77777777" w:rsidR="00E615B3" w:rsidRPr="00562C73" w:rsidRDefault="00E615B3" w:rsidP="00C769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615B3" w:rsidRPr="00562C73" w14:paraId="0C978474" w14:textId="77777777" w:rsidTr="00CD0978">
        <w:tc>
          <w:tcPr>
            <w:tcW w:w="9350" w:type="dxa"/>
            <w:shd w:val="clear" w:color="auto" w:fill="auto"/>
          </w:tcPr>
          <w:p w14:paraId="32B6EDDC" w14:textId="77777777" w:rsidR="00E615B3" w:rsidRPr="00562C73" w:rsidRDefault="00E615B3" w:rsidP="00C76939">
            <w:pPr>
              <w:rPr>
                <w:rFonts w:ascii="Arial" w:hAnsi="Arial" w:cs="Arial"/>
              </w:rPr>
            </w:pPr>
          </w:p>
          <w:p w14:paraId="2ECFCFB7" w14:textId="77777777" w:rsidR="00E615B3" w:rsidRPr="00562C73" w:rsidRDefault="00E615B3" w:rsidP="00C76939">
            <w:pPr>
              <w:rPr>
                <w:rFonts w:ascii="Arial" w:hAnsi="Arial" w:cs="Arial"/>
              </w:rPr>
            </w:pPr>
            <w:r w:rsidRPr="00562C73">
              <w:rPr>
                <w:rFonts w:ascii="Arial" w:hAnsi="Arial" w:cs="Arial"/>
              </w:rPr>
              <w:t>If</w:t>
            </w:r>
            <w:r w:rsidR="00B06394" w:rsidRPr="00562C73">
              <w:rPr>
                <w:rFonts w:ascii="Arial" w:hAnsi="Arial" w:cs="Arial"/>
              </w:rPr>
              <w:t xml:space="preserve"> the answers to questions 1 to 5 are</w:t>
            </w:r>
            <w:r w:rsidRPr="00562C73">
              <w:rPr>
                <w:rFonts w:ascii="Arial" w:hAnsi="Arial" w:cs="Arial"/>
              </w:rPr>
              <w:t xml:space="preserve"> Yes and the form is signed</w:t>
            </w:r>
            <w:r w:rsidR="00B06394" w:rsidRPr="00562C73">
              <w:rPr>
                <w:rFonts w:ascii="Arial" w:hAnsi="Arial" w:cs="Arial"/>
              </w:rPr>
              <w:t xml:space="preserve"> by a doctor</w:t>
            </w:r>
            <w:r w:rsidRPr="00562C73">
              <w:rPr>
                <w:rFonts w:ascii="Arial" w:hAnsi="Arial" w:cs="Arial"/>
              </w:rPr>
              <w:t xml:space="preserve">, the patient may be given </w:t>
            </w:r>
            <w:r w:rsidR="00B06394" w:rsidRPr="00562C73">
              <w:rPr>
                <w:rFonts w:ascii="Arial" w:hAnsi="Arial" w:cs="Arial"/>
              </w:rPr>
              <w:t xml:space="preserve">PRRT. </w:t>
            </w:r>
          </w:p>
          <w:p w14:paraId="75605B32" w14:textId="77777777" w:rsidR="00E615B3" w:rsidRPr="00562C73" w:rsidRDefault="00E615B3" w:rsidP="00C76939">
            <w:pPr>
              <w:rPr>
                <w:rFonts w:ascii="Arial" w:hAnsi="Arial" w:cs="Arial"/>
              </w:rPr>
            </w:pPr>
          </w:p>
        </w:tc>
      </w:tr>
    </w:tbl>
    <w:p w14:paraId="706C7789" w14:textId="77777777" w:rsidR="00E67FA6" w:rsidRDefault="00E67FA6" w:rsidP="00CD0978">
      <w:pPr>
        <w:jc w:val="both"/>
        <w:rPr>
          <w:rFonts w:cstheme="minorHAnsi"/>
          <w:b/>
          <w:bCs/>
        </w:rPr>
      </w:pPr>
    </w:p>
    <w:p w14:paraId="09556DAF" w14:textId="77777777" w:rsidR="00E67FA6" w:rsidRDefault="00E67FA6" w:rsidP="00CD0978">
      <w:pPr>
        <w:jc w:val="both"/>
        <w:rPr>
          <w:rFonts w:cstheme="minorHAnsi"/>
          <w:b/>
          <w:bCs/>
        </w:rPr>
      </w:pPr>
    </w:p>
    <w:p w14:paraId="37EF81B0" w14:textId="15B2D9AD" w:rsidR="00CD0978" w:rsidRDefault="00CD0978" w:rsidP="00CD0978">
      <w:pPr>
        <w:jc w:val="both"/>
        <w:rPr>
          <w:rFonts w:cstheme="minorHAnsi"/>
          <w:b/>
          <w:bCs/>
        </w:rPr>
      </w:pPr>
      <w:r w:rsidRPr="00E36CDE">
        <w:rPr>
          <w:rFonts w:ascii="Arial" w:eastAsia="MS Gothic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D159F" wp14:editId="33B34576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5720080" cy="1168400"/>
                <wp:effectExtent l="0" t="0" r="762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962A" w14:textId="77777777" w:rsidR="00CD0978" w:rsidRPr="00BF56B5" w:rsidRDefault="00CD0978" w:rsidP="001A62BA">
                            <w:pPr>
                              <w:spacing w:line="276" w:lineRule="auto"/>
                              <w:ind w:right="-225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56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Adverse Event Reporting</w:t>
                            </w:r>
                          </w:p>
                          <w:p w14:paraId="1BDAA87F" w14:textId="34DA4502" w:rsidR="00CD0978" w:rsidRPr="00BF56B5" w:rsidRDefault="00CD0978" w:rsidP="001A62BA">
                            <w:pPr>
                              <w:spacing w:line="276" w:lineRule="auto"/>
                              <w:ind w:right="-225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56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Adverse events should be reported. Reporting forms and information can be found at </w:t>
                            </w:r>
                            <w:hyperlink r:id="rId8" w:history="1">
                              <w:r w:rsidR="00C51DF2" w:rsidRPr="00FE677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www.mhra.gov.uk/yellowcard</w:t>
                              </w:r>
                            </w:hyperlink>
                            <w:r w:rsidRPr="00BF56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Adverse events should also be reported to Novartis via </w:t>
                            </w:r>
                            <w:hyperlink r:id="rId9" w:history="1">
                              <w:r w:rsidRPr="00BF56B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uk.patientsafety@novartis.com </w:t>
                              </w:r>
                            </w:hyperlink>
                            <w:r w:rsidRPr="00BF56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 online through the pharmacovigilance intake (PVI) tool at </w:t>
                            </w:r>
                            <w:hyperlink r:id="rId10" w:history="1">
                              <w:r w:rsidRPr="00BF56B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www.novartis.com/report</w:t>
                              </w:r>
                            </w:hyperlink>
                          </w:p>
                          <w:p w14:paraId="2E7EBE72" w14:textId="77777777" w:rsidR="00CD0978" w:rsidRPr="00BF56B5" w:rsidRDefault="00CD0978" w:rsidP="001A62BA">
                            <w:pPr>
                              <w:spacing w:line="276" w:lineRule="auto"/>
                              <w:ind w:right="-225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56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have a question about the product, please contact Medical Information on 01276 698370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BF56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by email at </w:t>
                            </w:r>
                            <w:hyperlink r:id="rId11" w:history="1">
                              <w:r w:rsidRPr="00BF56B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medinfo.uk@novartis.com</w:t>
                              </w:r>
                            </w:hyperlink>
                          </w:p>
                          <w:p w14:paraId="4F5CD8A1" w14:textId="77777777" w:rsidR="00CD0978" w:rsidRDefault="00CD0978" w:rsidP="001A6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159F" id="_x0000_s1029" type="#_x0000_t202" style="position:absolute;left:0;text-align:left;margin-left:0;margin-top:11.15pt;width:450.4pt;height:9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MzFA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">
                <v:textbox>
                  <w:txbxContent>
                    <w:p w14:paraId="34B1962A" w14:textId="77777777" w:rsidR="00CD0978" w:rsidRPr="00BF56B5" w:rsidRDefault="00CD0978" w:rsidP="001A62BA">
                      <w:pPr>
                        <w:spacing w:line="276" w:lineRule="auto"/>
                        <w:ind w:right="-225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56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Adverse Event Reporting</w:t>
                      </w:r>
                    </w:p>
                    <w:p w14:paraId="1BDAA87F" w14:textId="34DA4502" w:rsidR="00CD0978" w:rsidRPr="00BF56B5" w:rsidRDefault="00CD0978" w:rsidP="001A62BA">
                      <w:pPr>
                        <w:spacing w:line="276" w:lineRule="auto"/>
                        <w:ind w:right="-225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56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Adverse events should be reported. Reporting forms and information can be found at </w:t>
                      </w:r>
                      <w:hyperlink r:id="rId16" w:history="1">
                        <w:r w:rsidR="00C51DF2" w:rsidRPr="00FE677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www.mhra.gov.uk/yellowcard</w:t>
                        </w:r>
                      </w:hyperlink>
                      <w:r w:rsidRPr="00BF56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. Adverse events should also be reported to Novartis via </w:t>
                      </w:r>
                      <w:hyperlink r:id="rId17" w:history="1">
                        <w:r w:rsidRPr="00BF56B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uk.patientsafety@novartis.com </w:t>
                        </w:r>
                      </w:hyperlink>
                      <w:r w:rsidRPr="00BF56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or online through the pharmacovigilance intake (PVI) tool at </w:t>
                      </w:r>
                      <w:hyperlink r:id="rId18" w:history="1">
                        <w:r w:rsidRPr="00BF56B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www.novartis.com/report</w:t>
                        </w:r>
                      </w:hyperlink>
                    </w:p>
                    <w:p w14:paraId="2E7EBE72" w14:textId="77777777" w:rsidR="00CD0978" w:rsidRPr="00BF56B5" w:rsidRDefault="00CD0978" w:rsidP="001A62BA">
                      <w:pPr>
                        <w:spacing w:line="276" w:lineRule="auto"/>
                        <w:ind w:right="-225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56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If you have a question about the product, please contact Medical Information on 01276 698370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BF56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by email at </w:t>
                      </w:r>
                      <w:hyperlink r:id="rId19" w:history="1">
                        <w:r w:rsidRPr="00BF56B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medinfo.uk@novartis.com</w:t>
                        </w:r>
                      </w:hyperlink>
                    </w:p>
                    <w:p w14:paraId="4F5CD8A1" w14:textId="77777777" w:rsidR="00CD0978" w:rsidRDefault="00CD0978" w:rsidP="001A62BA"/>
                  </w:txbxContent>
                </v:textbox>
                <w10:wrap anchorx="margin"/>
              </v:shape>
            </w:pict>
          </mc:Fallback>
        </mc:AlternateContent>
      </w:r>
    </w:p>
    <w:p w14:paraId="7A4F17AC" w14:textId="77777777" w:rsidR="00CD0978" w:rsidRDefault="00CD0978" w:rsidP="00CD0978">
      <w:pPr>
        <w:spacing w:line="276" w:lineRule="auto"/>
        <w:ind w:right="-225"/>
        <w:jc w:val="both"/>
        <w:rPr>
          <w:rFonts w:cstheme="minorHAnsi"/>
          <w:color w:val="000000" w:themeColor="text1"/>
        </w:rPr>
      </w:pPr>
    </w:p>
    <w:p w14:paraId="474C206A" w14:textId="77777777" w:rsidR="00CD0978" w:rsidRDefault="00CD0978" w:rsidP="00CD0978">
      <w:pPr>
        <w:spacing w:line="276" w:lineRule="auto"/>
        <w:ind w:right="-225"/>
        <w:jc w:val="both"/>
        <w:rPr>
          <w:rFonts w:cstheme="minorHAnsi"/>
          <w:color w:val="000000" w:themeColor="text1"/>
        </w:rPr>
      </w:pPr>
    </w:p>
    <w:p w14:paraId="4E8450F5" w14:textId="77777777" w:rsidR="00CD0978" w:rsidRDefault="00CD0978" w:rsidP="00CD0978">
      <w:pPr>
        <w:spacing w:line="276" w:lineRule="auto"/>
        <w:ind w:right="-225"/>
        <w:jc w:val="both"/>
        <w:rPr>
          <w:rFonts w:cstheme="minorHAnsi"/>
          <w:color w:val="000000" w:themeColor="text1"/>
        </w:rPr>
      </w:pPr>
    </w:p>
    <w:p w14:paraId="4522A7A9" w14:textId="77777777" w:rsidR="00CD0978" w:rsidRDefault="00CD0978" w:rsidP="00CD0978">
      <w:pPr>
        <w:spacing w:line="276" w:lineRule="auto"/>
        <w:ind w:right="-225"/>
        <w:jc w:val="both"/>
        <w:rPr>
          <w:rFonts w:cstheme="minorHAnsi"/>
          <w:color w:val="000000" w:themeColor="text1"/>
        </w:rPr>
      </w:pPr>
    </w:p>
    <w:p w14:paraId="5D86E45F" w14:textId="77777777" w:rsidR="00CD0978" w:rsidRDefault="00CD0978" w:rsidP="00CD0978">
      <w:pPr>
        <w:spacing w:line="276" w:lineRule="auto"/>
        <w:ind w:right="-225"/>
        <w:jc w:val="both"/>
        <w:rPr>
          <w:rFonts w:cstheme="minorHAnsi"/>
          <w:color w:val="000000" w:themeColor="text1"/>
        </w:rPr>
      </w:pPr>
    </w:p>
    <w:p w14:paraId="1AF3F285" w14:textId="77777777" w:rsidR="00CD0978" w:rsidRDefault="00CD0978" w:rsidP="00CD0978">
      <w:pPr>
        <w:spacing w:line="276" w:lineRule="auto"/>
        <w:ind w:right="-225"/>
        <w:jc w:val="both"/>
        <w:rPr>
          <w:rFonts w:cstheme="minorHAnsi"/>
          <w:color w:val="000000" w:themeColor="text1"/>
        </w:rPr>
      </w:pPr>
    </w:p>
    <w:p w14:paraId="1BABA246" w14:textId="7F48652A" w:rsidR="00CD0978" w:rsidRPr="005F5B4C" w:rsidRDefault="00CD0978" w:rsidP="00CD0978">
      <w:pPr>
        <w:keepNext/>
        <w:spacing w:after="120" w:line="160" w:lineRule="exact"/>
        <w:jc w:val="both"/>
      </w:pPr>
      <w:r w:rsidRPr="000071B8">
        <w:rPr>
          <w:rFonts w:ascii="Arial" w:hAnsi="Arial" w:cs="Arial"/>
          <w:color w:val="000000" w:themeColor="text1"/>
          <w:sz w:val="16"/>
          <w:szCs w:val="16"/>
        </w:rPr>
        <w:t>This material was developed by Novartis</w:t>
      </w:r>
      <w:r w:rsidR="00DA1414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14:paraId="2897B8B1" w14:textId="40B64363" w:rsidR="008E54D7" w:rsidRPr="00933E2C" w:rsidRDefault="0030581F" w:rsidP="008E54D7">
      <w:pPr>
        <w:jc w:val="both"/>
        <w:rPr>
          <w:color w:val="3B3838"/>
        </w:rPr>
      </w:pPr>
      <w:r w:rsidRPr="00933E2C">
        <w:rPr>
          <w:noProof/>
          <w:color w:val="3B38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47BFA" wp14:editId="4BE23CA7">
                <wp:simplePos x="0" y="0"/>
                <wp:positionH relativeFrom="margin">
                  <wp:posOffset>-48895</wp:posOffset>
                </wp:positionH>
                <wp:positionV relativeFrom="paragraph">
                  <wp:posOffset>9999980</wp:posOffset>
                </wp:positionV>
                <wp:extent cx="7927340" cy="67183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7340" cy="671830"/>
                        </a:xfrm>
                        <a:custGeom>
                          <a:avLst/>
                          <a:gdLst>
                            <a:gd name="T0" fmla="*/ 0 w 11906"/>
                            <a:gd name="T1" fmla="+- 0 16838 15959"/>
                            <a:gd name="T2" fmla="*/ 16838 h 879"/>
                            <a:gd name="T3" fmla="*/ 11906 w 11906"/>
                            <a:gd name="T4" fmla="+- 0 16838 15959"/>
                            <a:gd name="T5" fmla="*/ 16838 h 879"/>
                            <a:gd name="T6" fmla="*/ 11906 w 11906"/>
                            <a:gd name="T7" fmla="+- 0 15959 15959"/>
                            <a:gd name="T8" fmla="*/ 15959 h 879"/>
                            <a:gd name="T9" fmla="*/ 0 w 11906"/>
                            <a:gd name="T10" fmla="+- 0 15959 15959"/>
                            <a:gd name="T11" fmla="*/ 15959 h 879"/>
                            <a:gd name="T12" fmla="*/ 0 w 11906"/>
                            <a:gd name="T13" fmla="+- 0 16838 15959"/>
                            <a:gd name="T14" fmla="*/ 16838 h 8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879">
                              <a:moveTo>
                                <a:pt x="0" y="879"/>
                              </a:moveTo>
                              <a:lnTo>
                                <a:pt x="11906" y="879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D5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99494" w14:textId="77777777" w:rsidR="004272CD" w:rsidRDefault="004272CD" w:rsidP="004272CD">
                            <w:r>
                              <w:t xml:space="preserve">Date of Preparation of PI April 2020: AAA-NP-UK-0097-20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(REF 0596)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7BFA" id="Freeform 4" o:spid="_x0000_s1030" style="position:absolute;left:0;text-align:left;margin-left:-3.85pt;margin-top:787.4pt;width:624.2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coordsize="11906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" adj="-11796480,,5400" path="m,879r11906,l11906,,,,,879xe" fillcolor="#a2d55e" stroked="f">
                <v:stroke joinstyle="round"/>
                <v:formulas/>
                <v:path arrowok="t" o:connecttype="custom" o:connectlocs="0,12869481;7927340,12869481;7927340,12197651;0,12197651;0,12869481" o:connectangles="0,0,0,0,0" textboxrect="0,0,11906,879"/>
                <v:textbox>
                  <w:txbxContent>
                    <w:p w14:paraId="19599494" w14:textId="77777777" w:rsidR="004272CD" w:rsidRDefault="004272CD" w:rsidP="004272CD">
                      <w:r>
                        <w:t xml:space="preserve">Date of Preparation of PI April 2020: AAA-NP-UK-0097-20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(REF 0596)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3E2C">
        <w:rPr>
          <w:noProof/>
          <w:color w:val="3B383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5426F" wp14:editId="7B826BBF">
                <wp:simplePos x="0" y="0"/>
                <wp:positionH relativeFrom="margin">
                  <wp:posOffset>-48260</wp:posOffset>
                </wp:positionH>
                <wp:positionV relativeFrom="paragraph">
                  <wp:posOffset>9970770</wp:posOffset>
                </wp:positionV>
                <wp:extent cx="7927340" cy="70612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7340" cy="706120"/>
                        </a:xfrm>
                        <a:custGeom>
                          <a:avLst/>
                          <a:gdLst>
                            <a:gd name="T0" fmla="*/ 0 w 11906"/>
                            <a:gd name="T1" fmla="+- 0 16838 15959"/>
                            <a:gd name="T2" fmla="*/ 16838 h 879"/>
                            <a:gd name="T3" fmla="*/ 11906 w 11906"/>
                            <a:gd name="T4" fmla="+- 0 16838 15959"/>
                            <a:gd name="T5" fmla="*/ 16838 h 879"/>
                            <a:gd name="T6" fmla="*/ 11906 w 11906"/>
                            <a:gd name="T7" fmla="+- 0 15959 15959"/>
                            <a:gd name="T8" fmla="*/ 15959 h 879"/>
                            <a:gd name="T9" fmla="*/ 0 w 11906"/>
                            <a:gd name="T10" fmla="+- 0 15959 15959"/>
                            <a:gd name="T11" fmla="*/ 15959 h 879"/>
                            <a:gd name="T12" fmla="*/ 0 w 11906"/>
                            <a:gd name="T13" fmla="+- 0 16838 15959"/>
                            <a:gd name="T14" fmla="*/ 16838 h 8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879">
                              <a:moveTo>
                                <a:pt x="0" y="879"/>
                              </a:moveTo>
                              <a:lnTo>
                                <a:pt x="11906" y="879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D5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9157A" w14:textId="77777777" w:rsidR="004272CD" w:rsidRDefault="004272CD" w:rsidP="004272CD">
                            <w:r>
                              <w:t xml:space="preserve">Date of Preparation of PI April 2020: AAA-NP-UK-0097-20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(REF 0596)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26F" id="_x0000_s1031" style="position:absolute;left:0;text-align:left;margin-left:-3.8pt;margin-top:785.1pt;width:624.2pt;height:5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coordsize="11906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" adj="-11796480,,5400" path="m,879r11906,l11906,,,,,879xe" fillcolor="#a2d55e" stroked="f">
                <v:stroke joinstyle="round"/>
                <v:formulas/>
                <v:path arrowok="t" o:connecttype="custom" o:connectlocs="0,13526335;7927340,13526335;7927340,12820215;0,12820215;0,13526335" o:connectangles="0,0,0,0,0" textboxrect="0,0,11906,879"/>
                <v:textbox>
                  <w:txbxContent>
                    <w:p w14:paraId="1909157A" w14:textId="77777777" w:rsidR="004272CD" w:rsidRDefault="004272CD" w:rsidP="004272CD">
                      <w:r>
                        <w:t xml:space="preserve">Date of Preparation of PI April 2020: AAA-NP-UK-0097-20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(REF 0596)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54D7" w:rsidRPr="00933E2C" w:rsidSect="00FD2532">
      <w:footerReference w:type="default" r:id="rId20"/>
      <w:headerReference w:type="first" r:id="rId21"/>
      <w:footerReference w:type="first" r:id="rId22"/>
      <w:pgSz w:w="11906" w:h="16838"/>
      <w:pgMar w:top="1899" w:right="1286" w:bottom="935" w:left="1260" w:header="337" w:footer="708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BBC4" w14:textId="77777777" w:rsidR="00FD2532" w:rsidRDefault="00FD2532" w:rsidP="00053DF0">
      <w:r>
        <w:separator/>
      </w:r>
    </w:p>
  </w:endnote>
  <w:endnote w:type="continuationSeparator" w:id="0">
    <w:p w14:paraId="5C8E59E7" w14:textId="77777777" w:rsidR="00FD2532" w:rsidRDefault="00FD2532" w:rsidP="0005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D6B1" w14:textId="0CDD7CD7" w:rsidR="008E54D7" w:rsidRPr="00E67FA6" w:rsidRDefault="00DA6BF6" w:rsidP="00E67FA6">
    <w:pPr>
      <w:pStyle w:val="Footer"/>
      <w:rPr>
        <w:rFonts w:asciiTheme="majorHAnsi" w:hAnsiTheme="majorHAnsi" w:cstheme="majorHAnsi"/>
        <w:sz w:val="16"/>
        <w:szCs w:val="16"/>
      </w:rPr>
    </w:pPr>
    <w:r w:rsidRPr="00DA6BF6">
      <w:rPr>
        <w:rFonts w:asciiTheme="majorHAnsi" w:hAnsiTheme="majorHAnsi" w:cstheme="majorHAnsi"/>
        <w:sz w:val="16"/>
        <w:szCs w:val="16"/>
      </w:rPr>
      <w:t>AAA-Lu177-UK-</w:t>
    </w:r>
    <w:r w:rsidR="00BA7B98" w:rsidRPr="00BA7B98">
      <w:rPr>
        <w:rFonts w:asciiTheme="majorHAnsi" w:hAnsiTheme="majorHAnsi" w:cstheme="majorHAnsi"/>
        <w:sz w:val="16"/>
        <w:szCs w:val="16"/>
      </w:rPr>
      <w:t>2460</w:t>
    </w:r>
    <w:r w:rsidRPr="00DA6BF6">
      <w:rPr>
        <w:rFonts w:asciiTheme="majorHAnsi" w:hAnsiTheme="majorHAnsi" w:cstheme="majorHAnsi"/>
        <w:sz w:val="16"/>
        <w:szCs w:val="16"/>
      </w:rPr>
      <w:t xml:space="preserve"> </w:t>
    </w:r>
    <w:r w:rsidR="00E67FA6" w:rsidRPr="00E6769B">
      <w:rPr>
        <w:rFonts w:asciiTheme="majorHAnsi" w:hAnsiTheme="majorHAnsi" w:cstheme="majorHAnsi"/>
        <w:sz w:val="16"/>
        <w:szCs w:val="16"/>
      </w:rPr>
      <w:t xml:space="preserve">| </w:t>
    </w:r>
    <w:r w:rsidR="0056721E">
      <w:rPr>
        <w:rFonts w:asciiTheme="majorHAnsi" w:hAnsiTheme="majorHAnsi" w:cstheme="majorHAnsi"/>
        <w:sz w:val="16"/>
        <w:szCs w:val="16"/>
      </w:rPr>
      <w:t>May</w:t>
    </w:r>
    <w:r w:rsidR="00AE7B8E">
      <w:rPr>
        <w:rFonts w:asciiTheme="majorHAnsi" w:hAnsiTheme="majorHAnsi" w:cstheme="majorHAnsi"/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A658" w14:textId="1A1EA064" w:rsidR="000B3936" w:rsidRPr="000B3936" w:rsidRDefault="00DA6BF6">
    <w:pPr>
      <w:pStyle w:val="Footer"/>
      <w:rPr>
        <w:rFonts w:asciiTheme="majorHAnsi" w:hAnsiTheme="majorHAnsi" w:cstheme="majorHAnsi"/>
        <w:sz w:val="16"/>
        <w:szCs w:val="16"/>
      </w:rPr>
    </w:pPr>
    <w:r w:rsidRPr="00DA6BF6">
      <w:rPr>
        <w:rFonts w:asciiTheme="majorHAnsi" w:hAnsiTheme="majorHAnsi" w:cstheme="majorHAnsi"/>
        <w:sz w:val="16"/>
        <w:szCs w:val="16"/>
      </w:rPr>
      <w:t>AAA-Lu177-UK-</w:t>
    </w:r>
    <w:r w:rsidR="00BA7B98" w:rsidRPr="00BA7B98">
      <w:rPr>
        <w:rFonts w:asciiTheme="majorHAnsi" w:hAnsiTheme="majorHAnsi" w:cstheme="majorHAnsi"/>
        <w:sz w:val="16"/>
        <w:szCs w:val="16"/>
      </w:rPr>
      <w:t>2460</w:t>
    </w:r>
    <w:r w:rsidRPr="00DA6BF6">
      <w:rPr>
        <w:rFonts w:asciiTheme="majorHAnsi" w:hAnsiTheme="majorHAnsi" w:cstheme="majorHAnsi"/>
        <w:sz w:val="16"/>
        <w:szCs w:val="16"/>
      </w:rPr>
      <w:t xml:space="preserve"> </w:t>
    </w:r>
    <w:r w:rsidR="000B3936" w:rsidRPr="00E6769B">
      <w:rPr>
        <w:rFonts w:asciiTheme="majorHAnsi" w:hAnsiTheme="majorHAnsi" w:cstheme="majorHAnsi"/>
        <w:sz w:val="16"/>
        <w:szCs w:val="16"/>
      </w:rPr>
      <w:t xml:space="preserve">| </w:t>
    </w:r>
    <w:r w:rsidR="00441718">
      <w:rPr>
        <w:rFonts w:asciiTheme="majorHAnsi" w:hAnsiTheme="majorHAnsi" w:cstheme="majorHAnsi"/>
        <w:sz w:val="16"/>
        <w:szCs w:val="16"/>
      </w:rPr>
      <w:t>May</w:t>
    </w:r>
    <w:r w:rsidR="00AE7B8E">
      <w:rPr>
        <w:rFonts w:asciiTheme="majorHAnsi" w:hAnsiTheme="majorHAnsi" w:cstheme="majorHAnsi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BA28" w14:textId="77777777" w:rsidR="00FD2532" w:rsidRDefault="00FD2532" w:rsidP="00053DF0">
      <w:r>
        <w:separator/>
      </w:r>
    </w:p>
  </w:footnote>
  <w:footnote w:type="continuationSeparator" w:id="0">
    <w:p w14:paraId="39FB404B" w14:textId="77777777" w:rsidR="00FD2532" w:rsidRDefault="00FD2532" w:rsidP="0005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1076" w14:textId="599C1B2F" w:rsidR="00C51DF2" w:rsidRDefault="00C51DF2" w:rsidP="00A004C7">
    <w:pPr>
      <w:pStyle w:val="Footer"/>
      <w:tabs>
        <w:tab w:val="clear" w:pos="9026"/>
        <w:tab w:val="left" w:pos="7513"/>
      </w:tabs>
      <w:ind w:right="-988"/>
      <w:rPr>
        <w:rFonts w:asciiTheme="majorHAnsi" w:hAnsiTheme="majorHAnsi" w:cstheme="majorHAnsi"/>
        <w:sz w:val="20"/>
        <w:szCs w:val="20"/>
      </w:rPr>
    </w:pPr>
  </w:p>
  <w:p w14:paraId="25716D4D" w14:textId="77777777" w:rsidR="0056721E" w:rsidRPr="00E00508" w:rsidRDefault="0056721E" w:rsidP="00A004C7">
    <w:pPr>
      <w:pStyle w:val="Footer"/>
      <w:tabs>
        <w:tab w:val="clear" w:pos="9026"/>
        <w:tab w:val="left" w:pos="7513"/>
      </w:tabs>
      <w:ind w:right="-988"/>
      <w:rPr>
        <w:rFonts w:asciiTheme="majorHAnsi" w:hAnsiTheme="majorHAnsi" w:cs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0A"/>
    <w:rsid w:val="00053DF0"/>
    <w:rsid w:val="00070719"/>
    <w:rsid w:val="00087F5C"/>
    <w:rsid w:val="00095ED7"/>
    <w:rsid w:val="000A585B"/>
    <w:rsid w:val="000B3936"/>
    <w:rsid w:val="000E61DF"/>
    <w:rsid w:val="00112985"/>
    <w:rsid w:val="00190D16"/>
    <w:rsid w:val="001A62BA"/>
    <w:rsid w:val="001A79C9"/>
    <w:rsid w:val="001B77BC"/>
    <w:rsid w:val="001C56F7"/>
    <w:rsid w:val="00235289"/>
    <w:rsid w:val="00290CCD"/>
    <w:rsid w:val="00295968"/>
    <w:rsid w:val="002C1726"/>
    <w:rsid w:val="003023E9"/>
    <w:rsid w:val="0030581F"/>
    <w:rsid w:val="0032415D"/>
    <w:rsid w:val="00367975"/>
    <w:rsid w:val="00392252"/>
    <w:rsid w:val="00397270"/>
    <w:rsid w:val="003B7BF2"/>
    <w:rsid w:val="003B7F5B"/>
    <w:rsid w:val="004034F3"/>
    <w:rsid w:val="004060DF"/>
    <w:rsid w:val="00411E30"/>
    <w:rsid w:val="004272CD"/>
    <w:rsid w:val="00441718"/>
    <w:rsid w:val="0045540A"/>
    <w:rsid w:val="004C673B"/>
    <w:rsid w:val="004C7705"/>
    <w:rsid w:val="004E75DF"/>
    <w:rsid w:val="004F1FDF"/>
    <w:rsid w:val="00517FB7"/>
    <w:rsid w:val="00544717"/>
    <w:rsid w:val="00562C73"/>
    <w:rsid w:val="0056721E"/>
    <w:rsid w:val="005D2008"/>
    <w:rsid w:val="005F6AD0"/>
    <w:rsid w:val="006007AA"/>
    <w:rsid w:val="006106D1"/>
    <w:rsid w:val="006E2369"/>
    <w:rsid w:val="006F595C"/>
    <w:rsid w:val="007202A2"/>
    <w:rsid w:val="00725C21"/>
    <w:rsid w:val="00750604"/>
    <w:rsid w:val="00770B0A"/>
    <w:rsid w:val="00773B23"/>
    <w:rsid w:val="007D67F0"/>
    <w:rsid w:val="007F4908"/>
    <w:rsid w:val="00807A32"/>
    <w:rsid w:val="00887D29"/>
    <w:rsid w:val="008933C7"/>
    <w:rsid w:val="00893CD8"/>
    <w:rsid w:val="008C2D18"/>
    <w:rsid w:val="008D3A00"/>
    <w:rsid w:val="008E54D7"/>
    <w:rsid w:val="008F79F7"/>
    <w:rsid w:val="00933E2C"/>
    <w:rsid w:val="00935F40"/>
    <w:rsid w:val="009E19C7"/>
    <w:rsid w:val="00A004C7"/>
    <w:rsid w:val="00A22637"/>
    <w:rsid w:val="00A83070"/>
    <w:rsid w:val="00A97CE1"/>
    <w:rsid w:val="00AA0504"/>
    <w:rsid w:val="00AB5246"/>
    <w:rsid w:val="00AC6E70"/>
    <w:rsid w:val="00AD7C32"/>
    <w:rsid w:val="00AE7B8E"/>
    <w:rsid w:val="00AF281B"/>
    <w:rsid w:val="00B06394"/>
    <w:rsid w:val="00B11915"/>
    <w:rsid w:val="00B85F99"/>
    <w:rsid w:val="00BA7B98"/>
    <w:rsid w:val="00BC2BB6"/>
    <w:rsid w:val="00C21155"/>
    <w:rsid w:val="00C51DF2"/>
    <w:rsid w:val="00C76939"/>
    <w:rsid w:val="00C81E06"/>
    <w:rsid w:val="00C96384"/>
    <w:rsid w:val="00CD0978"/>
    <w:rsid w:val="00CF3094"/>
    <w:rsid w:val="00D15360"/>
    <w:rsid w:val="00D227D9"/>
    <w:rsid w:val="00D34509"/>
    <w:rsid w:val="00D67216"/>
    <w:rsid w:val="00DA1414"/>
    <w:rsid w:val="00DA625D"/>
    <w:rsid w:val="00DA6BF6"/>
    <w:rsid w:val="00DA74EF"/>
    <w:rsid w:val="00DB2B1B"/>
    <w:rsid w:val="00DB3ACE"/>
    <w:rsid w:val="00E00508"/>
    <w:rsid w:val="00E23359"/>
    <w:rsid w:val="00E24043"/>
    <w:rsid w:val="00E615B3"/>
    <w:rsid w:val="00E67FA6"/>
    <w:rsid w:val="00E85302"/>
    <w:rsid w:val="00E97044"/>
    <w:rsid w:val="00EA2985"/>
    <w:rsid w:val="00EA7FF9"/>
    <w:rsid w:val="00EF7AAC"/>
    <w:rsid w:val="00F21089"/>
    <w:rsid w:val="00F422E5"/>
    <w:rsid w:val="00F62DF5"/>
    <w:rsid w:val="00F73C3F"/>
    <w:rsid w:val="00F8128E"/>
    <w:rsid w:val="00F9041B"/>
    <w:rsid w:val="00F93D86"/>
    <w:rsid w:val="00FA0E01"/>
    <w:rsid w:val="00FB2F67"/>
    <w:rsid w:val="00FB5680"/>
    <w:rsid w:val="00FC6613"/>
    <w:rsid w:val="00FD2532"/>
    <w:rsid w:val="00FD433D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2BD63"/>
  <w15:chartTrackingRefBased/>
  <w15:docId w15:val="{B554CD93-5ADD-6142-B7CB-29DDE42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3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3D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3D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3DF0"/>
    <w:rPr>
      <w:sz w:val="24"/>
      <w:szCs w:val="24"/>
    </w:rPr>
  </w:style>
  <w:style w:type="character" w:styleId="CommentReference">
    <w:name w:val="annotation reference"/>
    <w:rsid w:val="00770B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0B0A"/>
  </w:style>
  <w:style w:type="paragraph" w:styleId="CommentSubject">
    <w:name w:val="annotation subject"/>
    <w:basedOn w:val="CommentText"/>
    <w:next w:val="CommentText"/>
    <w:link w:val="CommentSubjectChar"/>
    <w:rsid w:val="00770B0A"/>
    <w:rPr>
      <w:b/>
      <w:bCs/>
    </w:rPr>
  </w:style>
  <w:style w:type="character" w:customStyle="1" w:styleId="CommentSubjectChar">
    <w:name w:val="Comment Subject Char"/>
    <w:link w:val="CommentSubject"/>
    <w:rsid w:val="00770B0A"/>
    <w:rPr>
      <w:b/>
      <w:bCs/>
    </w:rPr>
  </w:style>
  <w:style w:type="paragraph" w:styleId="BalloonText">
    <w:name w:val="Balloon Text"/>
    <w:basedOn w:val="Normal"/>
    <w:link w:val="BalloonTextChar"/>
    <w:rsid w:val="00770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0B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272CD"/>
    <w:rPr>
      <w:color w:val="0000FF"/>
      <w:u w:val="single"/>
    </w:rPr>
  </w:style>
  <w:style w:type="character" w:styleId="FollowedHyperlink">
    <w:name w:val="FollowedHyperlink"/>
    <w:basedOn w:val="DefaultParagraphFont"/>
    <w:rsid w:val="00C51D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ra.gov.uk/yellowcard" TargetMode="External"/><Relationship Id="rId18" Type="http://schemas.openxmlformats.org/officeDocument/2006/relationships/hyperlink" Target="http://www.novartis.com/report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rlthub.co.uk/sites/rlthub.co.uk/files/NET-PI-reel.pdf" TargetMode="External"/><Relationship Id="rId17" Type="http://schemas.openxmlformats.org/officeDocument/2006/relationships/hyperlink" Target="mailto:uk.patientsafety@novarti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hra.gov.uk/yellowcar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rlthub.co.uk/sites/rlthub.co.uk/files/NET-PI-reel.pdf" TargetMode="External"/><Relationship Id="rId11" Type="http://schemas.openxmlformats.org/officeDocument/2006/relationships/hyperlink" Target="mailto:medinfo.uk@novartis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hyperlink" Target="http://www.novartis.com/report" TargetMode="External"/><Relationship Id="rId19" Type="http://schemas.openxmlformats.org/officeDocument/2006/relationships/hyperlink" Target="mailto:medinfo.uk@novarti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k.patientsafety@novartis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NCCT Radioactive Iodine Protocol for Differentiated</vt:lpstr>
    </vt:vector>
  </TitlesOfParts>
  <Company>Newcastle Upon Tyne Hospitals NHS Trust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NCCT Radioactive Iodine Protocol for Differentiated</dc:title>
  <dc:subject/>
  <dc:creator>warwickj</dc:creator>
  <cp:keywords/>
  <cp:lastModifiedBy>Aashna Sahni</cp:lastModifiedBy>
  <cp:revision>12</cp:revision>
  <cp:lastPrinted>2018-10-30T09:41:00Z</cp:lastPrinted>
  <dcterms:created xsi:type="dcterms:W3CDTF">2023-05-25T09:44:00Z</dcterms:created>
  <dcterms:modified xsi:type="dcterms:W3CDTF">2024-05-15T08:21:00Z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a0d41b-3816-4c83-aa40-c3f27fcb97e7_SiteId">
    <vt:lpwstr>b98f0765-0764-4153-ac9c-4713ff722c48</vt:lpwstr>
  </property>
  <property fmtid="{D5CDD505-2E9C-101B-9397-08002B2CF9AE}" pid="3" name="MSIP_Label_80a0d41b-3816-4c83-aa40-c3f27fcb97e7_SetDate">
    <vt:lpwstr>2020-08-19T06:19:28Z</vt:lpwstr>
  </property>
  <property fmtid="{D5CDD505-2E9C-101B-9397-08002B2CF9AE}" pid="4" name="MSIP_Label_80a0d41b-3816-4c83-aa40-c3f27fcb97e7_Name">
    <vt:lpwstr>INC10788229</vt:lpwstr>
  </property>
  <property fmtid="{D5CDD505-2E9C-101B-9397-08002B2CF9AE}" pid="5" name="MSIP_Label_80a0d41b-3816-4c83-aa40-c3f27fcb97e7_Method">
    <vt:lpwstr>Standard</vt:lpwstr>
  </property>
  <property fmtid="{D5CDD505-2E9C-101B-9397-08002B2CF9AE}" pid="6" name="MSIP_Label_80a0d41b-3816-4c83-aa40-c3f27fcb97e7_Enabled">
    <vt:lpwstr>true</vt:lpwstr>
  </property>
  <property fmtid="{D5CDD505-2E9C-101B-9397-08002B2CF9AE}" pid="7" name="MSIP_Label_80a0d41b-3816-4c83-aa40-c3f27fcb97e7_ContentBits">
    <vt:lpwstr>0</vt:lpwstr>
  </property>
  <property fmtid="{D5CDD505-2E9C-101B-9397-08002B2CF9AE}" pid="8" name="MSIP_Label_80a0d41b-3816-4c83-aa40-c3f27fcb97e7_ActionId">
    <vt:lpwstr>30598aac-8207-4cc4-bbef-435773af8c9a</vt:lpwstr>
  </property>
</Properties>
</file>